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5D" w:rsidRPr="00486385" w:rsidRDefault="003B02F5" w:rsidP="009E525D">
      <w:pPr>
        <w:spacing w:after="0" w:line="300" w:lineRule="atLeast"/>
        <w:outlineLvl w:val="1"/>
        <w:rPr>
          <w:rFonts w:ascii="Arial" w:eastAsia="Times New Roman" w:hAnsi="Arial" w:cs="Arial"/>
          <w:b/>
          <w:bCs/>
          <w:color w:val="2E0060"/>
          <w:sz w:val="36"/>
          <w:szCs w:val="36"/>
        </w:rPr>
      </w:pPr>
      <w:r w:rsidRPr="00486385">
        <w:rPr>
          <w:rFonts w:ascii="Arial" w:eastAsia="Times New Roman" w:hAnsi="Arial" w:cs="Arial"/>
          <w:b/>
          <w:bCs/>
          <w:color w:val="2E0060"/>
          <w:sz w:val="36"/>
          <w:szCs w:val="36"/>
        </w:rPr>
        <w:fldChar w:fldCharType="begin"/>
      </w:r>
      <w:r w:rsidR="009E525D" w:rsidRPr="00486385">
        <w:rPr>
          <w:rFonts w:ascii="Arial" w:eastAsia="Times New Roman" w:hAnsi="Arial" w:cs="Arial"/>
          <w:b/>
          <w:bCs/>
          <w:color w:val="2E0060"/>
          <w:sz w:val="36"/>
          <w:szCs w:val="36"/>
        </w:rPr>
        <w:instrText xml:space="preserve"> HYPERLINK "http://deti.ouvlad.ru/opeka/" \o "Опека" </w:instrText>
      </w:r>
      <w:r w:rsidRPr="00486385">
        <w:rPr>
          <w:rFonts w:ascii="Arial" w:eastAsia="Times New Roman" w:hAnsi="Arial" w:cs="Arial"/>
          <w:b/>
          <w:bCs/>
          <w:color w:val="2E0060"/>
          <w:sz w:val="36"/>
          <w:szCs w:val="36"/>
        </w:rPr>
        <w:fldChar w:fldCharType="separate"/>
      </w:r>
      <w:r w:rsidR="009E525D" w:rsidRPr="00486385">
        <w:rPr>
          <w:rFonts w:ascii="Arial" w:eastAsia="Times New Roman" w:hAnsi="Arial" w:cs="Arial"/>
          <w:b/>
          <w:bCs/>
          <w:color w:val="2E0060"/>
          <w:sz w:val="36"/>
          <w:szCs w:val="36"/>
        </w:rPr>
        <w:t>Опека</w:t>
      </w:r>
      <w:r w:rsidRPr="00486385">
        <w:rPr>
          <w:rFonts w:ascii="Arial" w:eastAsia="Times New Roman" w:hAnsi="Arial" w:cs="Arial"/>
          <w:b/>
          <w:bCs/>
          <w:color w:val="2E0060"/>
          <w:sz w:val="36"/>
          <w:szCs w:val="36"/>
        </w:rPr>
        <w:fldChar w:fldCharType="end"/>
      </w:r>
    </w:p>
    <w:p w:rsidR="009E525D" w:rsidRPr="0051447B" w:rsidRDefault="009E525D" w:rsidP="009E525D">
      <w:pPr>
        <w:spacing w:after="0" w:line="300" w:lineRule="atLeast"/>
        <w:jc w:val="both"/>
        <w:rPr>
          <w:rFonts w:ascii="Times New Roman" w:eastAsia="Times New Roman" w:hAnsi="Times New Roman"/>
          <w:color w:val="2E0060"/>
          <w:sz w:val="24"/>
          <w:szCs w:val="24"/>
        </w:rPr>
      </w:pPr>
      <w:r>
        <w:rPr>
          <w:rFonts w:ascii="Tahoma" w:eastAsia="Times New Roman" w:hAnsi="Tahoma" w:cs="Tahoma"/>
          <w:b/>
          <w:i/>
          <w:noProof/>
          <w:color w:val="2E0060"/>
          <w:sz w:val="26"/>
          <w:szCs w:val="26"/>
        </w:rPr>
        <w:drawing>
          <wp:inline distT="0" distB="0" distL="0" distR="0">
            <wp:extent cx="2286000" cy="1524000"/>
            <wp:effectExtent l="19050" t="0" r="0" b="0"/>
            <wp:docPr id="1" name="Рисунок 1" descr="http://deti.ouvlad.ru/files/2012/09/семья-300x2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eti.ouvlad.ru/files/2012/09/семья-300x200.jpg"/>
                    <pic:cNvPicPr>
                      <a:picLocks noChangeAspect="1" noChangeArrowheads="1"/>
                    </pic:cNvPicPr>
                  </pic:nvPicPr>
                  <pic:blipFill>
                    <a:blip r:embed="rId6"/>
                    <a:srcRect/>
                    <a:stretch>
                      <a:fillRect/>
                    </a:stretch>
                  </pic:blipFill>
                  <pic:spPr bwMode="auto">
                    <a:xfrm>
                      <a:off x="0" y="0"/>
                      <a:ext cx="2286000" cy="1524000"/>
                    </a:xfrm>
                    <a:prstGeom prst="rect">
                      <a:avLst/>
                    </a:prstGeom>
                    <a:noFill/>
                    <a:ln w="9525">
                      <a:noFill/>
                      <a:miter lim="800000"/>
                      <a:headEnd/>
                      <a:tailEnd/>
                    </a:ln>
                  </pic:spPr>
                </pic:pic>
              </a:graphicData>
            </a:graphic>
          </wp:inline>
        </w:drawing>
      </w:r>
      <w:r w:rsidRPr="0051447B">
        <w:rPr>
          <w:rFonts w:ascii="Times New Roman" w:eastAsia="Times New Roman" w:hAnsi="Times New Roman"/>
          <w:b/>
          <w:bCs/>
          <w:i/>
          <w:iCs/>
          <w:color w:val="000080"/>
          <w:sz w:val="24"/>
          <w:szCs w:val="24"/>
        </w:rPr>
        <w:t>Единственно естественной средой для полноценного воспитания ребенка, человека, личности является семья. И главная забота государства, общества, системы защиты материнства, отцовства  и детства — сохранение семьи. Если нет возможности сохранить для ребенка кровную семью, необходима система замещающих семей, в которых дети, оставшиеся без попечения родителей, смогут впитать в себя все её культурные ценности, семейные традиции, чтобы, став взрослыми, создать собственные семьи по образу и подобию своей замещающей семьи…</w:t>
      </w:r>
    </w:p>
    <w:p w:rsidR="009E525D" w:rsidRPr="0051447B" w:rsidRDefault="009E525D" w:rsidP="009E525D">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both"/>
        <w:rPr>
          <w:rFonts w:ascii="Times New Roman" w:eastAsia="Times New Roman" w:hAnsi="Times New Roman"/>
          <w:color w:val="2E0060"/>
          <w:sz w:val="28"/>
          <w:szCs w:val="28"/>
        </w:rPr>
      </w:pPr>
      <w:r w:rsidRPr="0051447B">
        <w:rPr>
          <w:rFonts w:ascii="Times New Roman" w:eastAsia="Times New Roman" w:hAnsi="Times New Roman"/>
          <w:b/>
          <w:bCs/>
          <w:color w:val="993366"/>
          <w:sz w:val="28"/>
          <w:szCs w:val="28"/>
        </w:rPr>
        <w:t>Что такое замещающие семьи?</w:t>
      </w:r>
    </w:p>
    <w:p w:rsidR="009E525D" w:rsidRPr="0051447B" w:rsidRDefault="009E525D" w:rsidP="009E525D">
      <w:pPr>
        <w:spacing w:before="240" w:after="240" w:line="300" w:lineRule="atLeast"/>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«Замещающие семьи» — не юридический термин. Он применяется для обозначения различных типов семей, принимающих на воспитание детей, оставшихся без попечения родителей: семей усыновителей, опекунов, попечителей, приёмных семей, детских домов семейного типа.</w:t>
      </w:r>
    </w:p>
    <w:p w:rsidR="009E525D" w:rsidRPr="0051447B" w:rsidRDefault="009E525D" w:rsidP="009E525D">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both"/>
        <w:rPr>
          <w:rFonts w:ascii="Times New Roman" w:eastAsia="Times New Roman" w:hAnsi="Times New Roman"/>
          <w:color w:val="2E0060"/>
          <w:sz w:val="28"/>
          <w:szCs w:val="28"/>
        </w:rPr>
      </w:pPr>
      <w:r w:rsidRPr="0051447B">
        <w:rPr>
          <w:rFonts w:ascii="Times New Roman" w:eastAsia="Times New Roman" w:hAnsi="Times New Roman"/>
          <w:b/>
          <w:bCs/>
          <w:color w:val="993366"/>
          <w:sz w:val="28"/>
          <w:szCs w:val="28"/>
        </w:rPr>
        <w:t>Почему детям нужно воспитываться в замещающих семьях?</w:t>
      </w:r>
    </w:p>
    <w:p w:rsidR="009E525D" w:rsidRPr="0051447B" w:rsidRDefault="009E525D" w:rsidP="009E525D">
      <w:pPr>
        <w:spacing w:before="240" w:after="240" w:line="300" w:lineRule="atLeast"/>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Для нормального развития и формирования личности ребёнку необходимо окружение таких людей, которые не только заботятся о нем, но и любят, принимают его как личность, с которыми он живет одной жизнью, одними интересами. Маленькому ребёнку в первую очередь нужна мать или человек, полностью её заменяющий. Психические потребности ребёнка любого возраста лучше всего удовлетворяет хорошая семейная обстановка.</w:t>
      </w:r>
    </w:p>
    <w:p w:rsidR="009E525D" w:rsidRPr="0051447B" w:rsidRDefault="009E525D" w:rsidP="009E525D">
      <w:pPr>
        <w:spacing w:before="240" w:after="240" w:line="300" w:lineRule="atLeast"/>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Семья предоставляет ребёнку не только оптимальные возможности для формирования личности, но она также естественно вводит его в постоянно расширяющиеся социальные отношения, создает предпосылки для вступления в самостоятельную жизнь. Ребёнок, попавший в замещающую семью, становится активным участником воспроизводства семейного опыта через взаимодействие с членами семьи, взаимное влияние, общение с представителями разных поколений, родственниками. У детей появляется положительный опыт семейной жизни, они впоследствии смогут сами стать эффективными родителями.</w:t>
      </w:r>
    </w:p>
    <w:p w:rsidR="009E525D" w:rsidRPr="0051447B" w:rsidRDefault="009E525D" w:rsidP="009E525D">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both"/>
        <w:rPr>
          <w:rFonts w:ascii="Times New Roman" w:eastAsia="Times New Roman" w:hAnsi="Times New Roman"/>
          <w:color w:val="2E0060"/>
          <w:sz w:val="28"/>
          <w:szCs w:val="28"/>
        </w:rPr>
      </w:pPr>
      <w:r w:rsidRPr="0051447B">
        <w:rPr>
          <w:rFonts w:ascii="Times New Roman" w:eastAsia="Times New Roman" w:hAnsi="Times New Roman"/>
          <w:b/>
          <w:bCs/>
          <w:color w:val="993366"/>
          <w:sz w:val="28"/>
          <w:szCs w:val="28"/>
        </w:rPr>
        <w:t>Кто может быть замещающими родителями</w:t>
      </w:r>
    </w:p>
    <w:p w:rsidR="009E525D" w:rsidRPr="0051447B" w:rsidRDefault="009E525D" w:rsidP="009E525D">
      <w:pPr>
        <w:spacing w:before="240" w:after="240" w:line="300" w:lineRule="atLeast"/>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Замещающими родителями (родителем) могут быть совершеннолетние лица обоего пола, за исключением:</w:t>
      </w:r>
    </w:p>
    <w:p w:rsidR="009E525D" w:rsidRPr="0051447B" w:rsidRDefault="009E525D" w:rsidP="009E525D">
      <w:pPr>
        <w:numPr>
          <w:ilvl w:val="0"/>
          <w:numId w:val="1"/>
        </w:numPr>
        <w:spacing w:after="0" w:line="300" w:lineRule="atLeast"/>
        <w:ind w:left="0"/>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lastRenderedPageBreak/>
        <w:t>лиц, признанных судом недееспособными или ограниченно дееспособными;</w:t>
      </w:r>
    </w:p>
    <w:p w:rsidR="009E525D" w:rsidRPr="0051447B" w:rsidRDefault="009E525D" w:rsidP="009E525D">
      <w:pPr>
        <w:numPr>
          <w:ilvl w:val="0"/>
          <w:numId w:val="1"/>
        </w:numPr>
        <w:spacing w:after="0" w:line="300" w:lineRule="atLeast"/>
        <w:ind w:left="0"/>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лиц, в судебном порядке лишенных родительских прав или ограниченных в родительских правах;</w:t>
      </w:r>
    </w:p>
    <w:p w:rsidR="009E525D" w:rsidRPr="0051447B" w:rsidRDefault="009E525D" w:rsidP="009E525D">
      <w:pPr>
        <w:numPr>
          <w:ilvl w:val="0"/>
          <w:numId w:val="1"/>
        </w:numPr>
        <w:spacing w:after="0" w:line="300" w:lineRule="atLeast"/>
        <w:ind w:left="0"/>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лиц, отстраненных от обязанностей опекуна (попечителя) за ненадлежащее выполнение обязанностей, возложенных на них законом;</w:t>
      </w:r>
    </w:p>
    <w:p w:rsidR="009E525D" w:rsidRPr="0051447B" w:rsidRDefault="009E525D" w:rsidP="009E525D">
      <w:pPr>
        <w:numPr>
          <w:ilvl w:val="0"/>
          <w:numId w:val="1"/>
        </w:numPr>
        <w:spacing w:after="0" w:line="300" w:lineRule="atLeast"/>
        <w:ind w:left="0"/>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бывших усыновителей, если усыновление отменено судом по их вине;</w:t>
      </w:r>
    </w:p>
    <w:p w:rsidR="009E525D" w:rsidRPr="0051447B" w:rsidRDefault="009E525D" w:rsidP="009E525D">
      <w:pPr>
        <w:numPr>
          <w:ilvl w:val="0"/>
          <w:numId w:val="1"/>
        </w:numPr>
        <w:spacing w:after="0" w:line="300" w:lineRule="atLeast"/>
        <w:ind w:left="0"/>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лиц, которые по состоянию здоровья не могут осуществлять права и обязанности по воспитанию ребёнка.</w:t>
      </w:r>
    </w:p>
    <w:p w:rsidR="009E525D" w:rsidRPr="0051447B" w:rsidRDefault="009E525D" w:rsidP="009E525D">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both"/>
        <w:rPr>
          <w:rFonts w:ascii="Times New Roman" w:eastAsia="Times New Roman" w:hAnsi="Times New Roman"/>
          <w:color w:val="2E0060"/>
          <w:sz w:val="28"/>
          <w:szCs w:val="28"/>
        </w:rPr>
      </w:pPr>
      <w:r w:rsidRPr="0051447B">
        <w:rPr>
          <w:rFonts w:ascii="Times New Roman" w:eastAsia="Times New Roman" w:hAnsi="Times New Roman"/>
          <w:b/>
          <w:bCs/>
          <w:color w:val="993366"/>
          <w:sz w:val="28"/>
          <w:szCs w:val="28"/>
        </w:rPr>
        <w:t>Какие дети передаются на воспитание в замещающие семьи?</w:t>
      </w:r>
    </w:p>
    <w:p w:rsidR="009E525D" w:rsidRPr="0051447B" w:rsidRDefault="009E525D" w:rsidP="009E525D">
      <w:pPr>
        <w:spacing w:before="240" w:after="240" w:line="300" w:lineRule="atLeast"/>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На воспитание под опеку, в приёмную семью, детский дом семейного типа передаются дети, оставшиеся без попечения родителей:</w:t>
      </w:r>
    </w:p>
    <w:p w:rsidR="009E525D" w:rsidRPr="0051447B" w:rsidRDefault="009E525D" w:rsidP="009E525D">
      <w:pPr>
        <w:numPr>
          <w:ilvl w:val="0"/>
          <w:numId w:val="2"/>
        </w:numPr>
        <w:spacing w:after="0" w:line="300" w:lineRule="atLeast"/>
        <w:ind w:left="0"/>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дети, родители которых умерли;</w:t>
      </w:r>
    </w:p>
    <w:p w:rsidR="009E525D" w:rsidRPr="0051447B" w:rsidRDefault="009E525D" w:rsidP="009E525D">
      <w:pPr>
        <w:numPr>
          <w:ilvl w:val="0"/>
          <w:numId w:val="2"/>
        </w:numPr>
        <w:spacing w:after="0" w:line="300" w:lineRule="atLeast"/>
        <w:ind w:left="0"/>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дети, родители которых неизвестны;</w:t>
      </w:r>
    </w:p>
    <w:p w:rsidR="009E525D" w:rsidRPr="0051447B" w:rsidRDefault="009E525D" w:rsidP="009E525D">
      <w:pPr>
        <w:numPr>
          <w:ilvl w:val="0"/>
          <w:numId w:val="2"/>
        </w:numPr>
        <w:spacing w:after="0" w:line="300" w:lineRule="atLeast"/>
        <w:ind w:left="0"/>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дети, родители которых лишены родительских прав, ограничены в родительских правах, признаны в судебном порядке недееспособными, безвестно отсутствующими;</w:t>
      </w:r>
    </w:p>
    <w:p w:rsidR="009E525D" w:rsidRPr="0051447B" w:rsidRDefault="009E525D" w:rsidP="009E525D">
      <w:pPr>
        <w:numPr>
          <w:ilvl w:val="0"/>
          <w:numId w:val="2"/>
        </w:numPr>
        <w:spacing w:after="0" w:line="300" w:lineRule="atLeast"/>
        <w:ind w:left="0"/>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дети, родители которых по состоянию здоровья не могут лично осуществлять их воспитание и содержание;</w:t>
      </w:r>
    </w:p>
    <w:p w:rsidR="009E525D" w:rsidRPr="0051447B" w:rsidRDefault="009E525D" w:rsidP="009E525D">
      <w:pPr>
        <w:numPr>
          <w:ilvl w:val="0"/>
          <w:numId w:val="2"/>
        </w:numPr>
        <w:spacing w:after="0" w:line="300" w:lineRule="atLeast"/>
        <w:ind w:left="0"/>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 xml:space="preserve">дети, родители которых отбывают наказание в местах лишения свободы, находящиеся в детских </w:t>
      </w:r>
      <w:proofErr w:type="spellStart"/>
      <w:r w:rsidRPr="0051447B">
        <w:rPr>
          <w:rFonts w:ascii="Times New Roman" w:eastAsia="Times New Roman" w:hAnsi="Times New Roman"/>
          <w:color w:val="2E0060"/>
          <w:sz w:val="28"/>
          <w:szCs w:val="28"/>
        </w:rPr>
        <w:t>интернатных</w:t>
      </w:r>
      <w:proofErr w:type="spellEnd"/>
      <w:r w:rsidRPr="0051447B">
        <w:rPr>
          <w:rFonts w:ascii="Times New Roman" w:eastAsia="Times New Roman" w:hAnsi="Times New Roman"/>
          <w:color w:val="2E0060"/>
          <w:sz w:val="28"/>
          <w:szCs w:val="28"/>
        </w:rPr>
        <w:t xml:space="preserve"> учреждениях, лечебно-профилактических учреждениях, учреждениях социальной защиты населения или других аналогичных учреждениях.</w:t>
      </w:r>
    </w:p>
    <w:p w:rsidR="009E525D" w:rsidRDefault="009E525D" w:rsidP="009E525D">
      <w:pPr>
        <w:spacing w:after="0" w:line="300" w:lineRule="atLeast"/>
        <w:jc w:val="both"/>
        <w:outlineLvl w:val="2"/>
        <w:rPr>
          <w:rFonts w:ascii="Times New Roman" w:eastAsia="Times New Roman" w:hAnsi="Times New Roman"/>
          <w:b/>
          <w:bCs/>
          <w:color w:val="333399"/>
          <w:sz w:val="28"/>
          <w:szCs w:val="28"/>
          <w:u w:val="single"/>
        </w:rPr>
      </w:pPr>
    </w:p>
    <w:p w:rsidR="009E525D" w:rsidRDefault="009E525D" w:rsidP="009E525D">
      <w:pPr>
        <w:spacing w:after="0" w:line="300" w:lineRule="atLeast"/>
        <w:jc w:val="both"/>
        <w:outlineLvl w:val="2"/>
        <w:rPr>
          <w:rFonts w:ascii="Times New Roman" w:eastAsia="Times New Roman" w:hAnsi="Times New Roman"/>
          <w:b/>
          <w:bCs/>
          <w:color w:val="333399"/>
          <w:sz w:val="28"/>
          <w:szCs w:val="28"/>
          <w:u w:val="single"/>
        </w:rPr>
      </w:pPr>
      <w:r w:rsidRPr="0051447B">
        <w:rPr>
          <w:rFonts w:ascii="Times New Roman" w:eastAsia="Times New Roman" w:hAnsi="Times New Roman"/>
          <w:b/>
          <w:bCs/>
          <w:color w:val="333399"/>
          <w:sz w:val="28"/>
          <w:szCs w:val="28"/>
          <w:u w:val="single"/>
        </w:rPr>
        <w:t>Как найти своего малыша?</w:t>
      </w:r>
    </w:p>
    <w:p w:rsidR="009E525D" w:rsidRPr="0051447B" w:rsidRDefault="009E525D" w:rsidP="009E525D">
      <w:pPr>
        <w:spacing w:after="0" w:line="300" w:lineRule="atLeast"/>
        <w:jc w:val="both"/>
        <w:outlineLvl w:val="2"/>
        <w:rPr>
          <w:rFonts w:ascii="Times New Roman" w:eastAsia="Times New Roman" w:hAnsi="Times New Roman"/>
          <w:b/>
          <w:bCs/>
          <w:color w:val="2E0060"/>
          <w:sz w:val="28"/>
          <w:szCs w:val="28"/>
        </w:rPr>
      </w:pPr>
    </w:p>
    <w:p w:rsidR="009E525D" w:rsidRDefault="003B02F5" w:rsidP="009E525D">
      <w:pPr>
        <w:spacing w:after="0" w:line="300" w:lineRule="atLeast"/>
        <w:jc w:val="both"/>
        <w:rPr>
          <w:rFonts w:ascii="Times New Roman" w:eastAsia="Times New Roman" w:hAnsi="Times New Roman"/>
          <w:color w:val="2E0060"/>
          <w:sz w:val="28"/>
          <w:szCs w:val="28"/>
        </w:rPr>
      </w:pPr>
      <w:hyperlink r:id="rId7" w:history="1">
        <w:r w:rsidR="009E525D" w:rsidRPr="0051447B">
          <w:rPr>
            <w:rFonts w:ascii="Times New Roman" w:eastAsia="Times New Roman" w:hAnsi="Times New Roman"/>
            <w:b/>
            <w:bCs/>
            <w:color w:val="2E0060"/>
            <w:sz w:val="28"/>
            <w:szCs w:val="28"/>
            <w:u w:val="single"/>
          </w:rPr>
          <w:t>«</w:t>
        </w:r>
        <w:r w:rsidR="009E525D">
          <w:rPr>
            <w:rFonts w:ascii="Times New Roman" w:eastAsia="Times New Roman" w:hAnsi="Times New Roman"/>
            <w:b/>
            <w:bCs/>
            <w:color w:val="2E0060"/>
            <w:sz w:val="28"/>
            <w:szCs w:val="28"/>
            <w:u w:val="single"/>
          </w:rPr>
          <w:t>Пусть мама увидит, пусть мама при</w:t>
        </w:r>
        <w:r w:rsidR="009E525D" w:rsidRPr="0051447B">
          <w:rPr>
            <w:rFonts w:ascii="Times New Roman" w:eastAsia="Times New Roman" w:hAnsi="Times New Roman"/>
            <w:b/>
            <w:bCs/>
            <w:color w:val="2E0060"/>
            <w:sz w:val="28"/>
            <w:szCs w:val="28"/>
            <w:u w:val="single"/>
          </w:rPr>
          <w:t>дет!»</w:t>
        </w:r>
        <w:r w:rsidR="009E525D" w:rsidRPr="0051447B">
          <w:rPr>
            <w:rFonts w:ascii="Times New Roman" w:eastAsia="Times New Roman" w:hAnsi="Times New Roman"/>
            <w:color w:val="2E0060"/>
            <w:sz w:val="28"/>
            <w:szCs w:val="28"/>
            <w:u w:val="single"/>
          </w:rPr>
          <w:t> </w:t>
        </w:r>
      </w:hyperlink>
      <w:r w:rsidR="009E525D" w:rsidRPr="0051447B">
        <w:rPr>
          <w:rFonts w:ascii="Times New Roman" w:eastAsia="Times New Roman" w:hAnsi="Times New Roman"/>
          <w:color w:val="2E0060"/>
          <w:sz w:val="28"/>
          <w:szCs w:val="28"/>
        </w:rPr>
        <w:t> - данный раздел нашего сайта поможет Вам в решении этого вопроса…</w:t>
      </w:r>
    </w:p>
    <w:p w:rsidR="009E525D" w:rsidRPr="0051447B" w:rsidRDefault="009E525D" w:rsidP="009E525D">
      <w:pPr>
        <w:spacing w:after="0" w:line="300" w:lineRule="atLeast"/>
        <w:jc w:val="both"/>
        <w:rPr>
          <w:rFonts w:ascii="Times New Roman" w:eastAsia="Times New Roman" w:hAnsi="Times New Roman"/>
          <w:color w:val="2E0060"/>
          <w:sz w:val="28"/>
          <w:szCs w:val="28"/>
        </w:rPr>
      </w:pPr>
    </w:p>
    <w:p w:rsidR="009E525D" w:rsidRPr="0051447B" w:rsidRDefault="009E525D" w:rsidP="009E525D">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both"/>
        <w:rPr>
          <w:rFonts w:ascii="Times New Roman" w:eastAsia="Times New Roman" w:hAnsi="Times New Roman"/>
          <w:color w:val="2E0060"/>
          <w:sz w:val="28"/>
          <w:szCs w:val="28"/>
        </w:rPr>
      </w:pPr>
      <w:r w:rsidRPr="0051447B">
        <w:rPr>
          <w:rFonts w:ascii="Times New Roman" w:eastAsia="Times New Roman" w:hAnsi="Times New Roman"/>
          <w:b/>
          <w:bCs/>
          <w:color w:val="993366"/>
          <w:sz w:val="28"/>
          <w:szCs w:val="28"/>
        </w:rPr>
        <w:t>Сколько детей можно взять на воспитание?</w:t>
      </w:r>
    </w:p>
    <w:p w:rsidR="009E525D" w:rsidRPr="0051447B" w:rsidRDefault="009E525D" w:rsidP="009E525D">
      <w:pPr>
        <w:spacing w:before="240" w:after="240" w:line="300" w:lineRule="atLeast"/>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Количество приёмных детей зависит от формы устройства ребёнка. Это может быть 1—8 детей в случае установления опеки или создания приёмной семьи. Однако общее число детей в такой семье, включая родных и усыновлённых, как правило, не должно превышать 8 человек. Законодательство не ограничивает количество детей для усыновления, но оно обусловлено материальными возможностями семьи.</w:t>
      </w:r>
    </w:p>
    <w:p w:rsidR="009E525D" w:rsidRPr="00486385" w:rsidRDefault="009E525D" w:rsidP="009E525D">
      <w:pPr>
        <w:spacing w:after="0" w:line="300" w:lineRule="atLeast"/>
        <w:jc w:val="center"/>
        <w:outlineLvl w:val="1"/>
        <w:rPr>
          <w:rFonts w:ascii="Arial" w:eastAsia="Times New Roman" w:hAnsi="Arial" w:cs="Arial"/>
          <w:b/>
          <w:bCs/>
          <w:color w:val="2E0060"/>
          <w:sz w:val="47"/>
          <w:szCs w:val="47"/>
        </w:rPr>
      </w:pPr>
      <w:r w:rsidRPr="00486385">
        <w:rPr>
          <w:rFonts w:ascii="Arial" w:eastAsia="Times New Roman" w:hAnsi="Arial" w:cs="Arial"/>
          <w:b/>
          <w:bCs/>
          <w:i/>
          <w:iCs/>
          <w:color w:val="333399"/>
          <w:sz w:val="47"/>
        </w:rPr>
        <w:t>ОПЕКАЕМАЯ СЕМЬЯ</w:t>
      </w:r>
    </w:p>
    <w:p w:rsidR="009E525D" w:rsidRPr="00486385" w:rsidRDefault="009E525D" w:rsidP="009E525D">
      <w:pPr>
        <w:spacing w:before="240" w:after="240" w:line="300" w:lineRule="atLeast"/>
        <w:jc w:val="both"/>
        <w:rPr>
          <w:rFonts w:ascii="Tahoma" w:eastAsia="Times New Roman" w:hAnsi="Tahoma" w:cs="Tahoma"/>
          <w:color w:val="2E0060"/>
          <w:sz w:val="26"/>
          <w:szCs w:val="26"/>
        </w:rPr>
      </w:pPr>
      <w:r w:rsidRPr="00486385">
        <w:rPr>
          <w:rFonts w:ascii="Tahoma" w:eastAsia="Times New Roman" w:hAnsi="Tahoma" w:cs="Tahoma"/>
          <w:color w:val="2E0060"/>
          <w:sz w:val="26"/>
          <w:szCs w:val="26"/>
        </w:rPr>
        <w:t>Опека (попечительство) – форма семейного устройства ребенка сироты или ребенка, оставшегося без попечения родителей, предполагающая принятие в дом ребенка на правах воспитуемого.</w:t>
      </w:r>
    </w:p>
    <w:p w:rsidR="009E525D" w:rsidRPr="00486385" w:rsidRDefault="009E525D" w:rsidP="009E525D">
      <w:pPr>
        <w:spacing w:before="240" w:after="240" w:line="300" w:lineRule="atLeast"/>
        <w:jc w:val="both"/>
        <w:rPr>
          <w:rFonts w:ascii="Tahoma" w:eastAsia="Times New Roman" w:hAnsi="Tahoma" w:cs="Tahoma"/>
          <w:color w:val="2E0060"/>
          <w:sz w:val="26"/>
          <w:szCs w:val="26"/>
        </w:rPr>
      </w:pPr>
      <w:r w:rsidRPr="00486385">
        <w:rPr>
          <w:rFonts w:ascii="Tahoma" w:eastAsia="Times New Roman" w:hAnsi="Tahoma" w:cs="Tahoma"/>
          <w:color w:val="2E0060"/>
          <w:sz w:val="26"/>
          <w:szCs w:val="26"/>
        </w:rPr>
        <w:lastRenderedPageBreak/>
        <w:t>Преимущество данной формы устройства ребёнка заключается в том, что, не имея возможности воспитываться в семье своих родителей, дети все-таки воспитываются близкими для них людьми. Решение об установлении опеки принимают местные исполнительные и распорядительные органы по месту проживания ребёнка, оставшегося без попечения родителей.</w:t>
      </w:r>
    </w:p>
    <w:p w:rsidR="009E525D" w:rsidRPr="00486385" w:rsidRDefault="009E525D" w:rsidP="009E525D">
      <w:pPr>
        <w:spacing w:before="240" w:after="240" w:line="300" w:lineRule="atLeast"/>
        <w:jc w:val="both"/>
        <w:rPr>
          <w:rFonts w:ascii="Tahoma" w:eastAsia="Times New Roman" w:hAnsi="Tahoma" w:cs="Tahoma"/>
          <w:color w:val="2E0060"/>
          <w:sz w:val="26"/>
          <w:szCs w:val="26"/>
        </w:rPr>
      </w:pPr>
      <w:r w:rsidRPr="00486385">
        <w:rPr>
          <w:rFonts w:ascii="Tahoma" w:eastAsia="Times New Roman" w:hAnsi="Tahoma" w:cs="Tahoma"/>
          <w:color w:val="2E0060"/>
          <w:sz w:val="26"/>
          <w:szCs w:val="26"/>
        </w:rPr>
        <w:t>Опека устанавливается над детьми, не достигшими 14 лет, а попечительство над детьми от 14 до 18 лет, причем если ребенок переживает рубеж 14-тилетия в Вашей семье, то опека автоматически переходит в попечительство. Опекун имеет все права и обязанности родителя в вопросах воспитания, обучения и ответственности за него.</w:t>
      </w:r>
    </w:p>
    <w:p w:rsidR="009E525D" w:rsidRPr="00486385" w:rsidRDefault="009E525D" w:rsidP="009E525D">
      <w:pPr>
        <w:spacing w:after="0" w:line="300" w:lineRule="atLeast"/>
        <w:jc w:val="both"/>
        <w:rPr>
          <w:rFonts w:ascii="Tahoma" w:eastAsia="Times New Roman" w:hAnsi="Tahoma" w:cs="Tahoma"/>
          <w:color w:val="2E0060"/>
          <w:sz w:val="26"/>
          <w:szCs w:val="26"/>
        </w:rPr>
      </w:pPr>
      <w:r>
        <w:rPr>
          <w:rFonts w:ascii="Tahoma" w:eastAsia="Times New Roman" w:hAnsi="Tahoma" w:cs="Tahoma"/>
          <w:noProof/>
          <w:color w:val="2E0060"/>
          <w:sz w:val="26"/>
          <w:szCs w:val="26"/>
        </w:rPr>
        <w:drawing>
          <wp:inline distT="0" distB="0" distL="0" distR="0">
            <wp:extent cx="2857500" cy="2286000"/>
            <wp:effectExtent l="19050" t="0" r="0" b="0"/>
            <wp:docPr id="2" name="Рисунок 2" descr="http://deti.ouvlad.ru/files/2012/09/116011_Papel-de-Parede-Mae-e-filha-116011_1280x1024-300x24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eti.ouvlad.ru/files/2012/09/116011_Papel-de-Parede-Mae-e-filha-116011_1280x1024-300x240.jpg"/>
                    <pic:cNvPicPr>
                      <a:picLocks noChangeAspect="1" noChangeArrowheads="1"/>
                    </pic:cNvPicPr>
                  </pic:nvPicPr>
                  <pic:blipFill>
                    <a:blip r:embed="rId9"/>
                    <a:srcRect/>
                    <a:stretch>
                      <a:fillRect/>
                    </a:stretch>
                  </pic:blipFill>
                  <pic:spPr bwMode="auto">
                    <a:xfrm>
                      <a:off x="0" y="0"/>
                      <a:ext cx="2857500" cy="2286000"/>
                    </a:xfrm>
                    <a:prstGeom prst="rect">
                      <a:avLst/>
                    </a:prstGeom>
                    <a:noFill/>
                    <a:ln w="9525">
                      <a:noFill/>
                      <a:miter lim="800000"/>
                      <a:headEnd/>
                      <a:tailEnd/>
                    </a:ln>
                  </pic:spPr>
                </pic:pic>
              </a:graphicData>
            </a:graphic>
          </wp:inline>
        </w:drawing>
      </w:r>
      <w:r w:rsidRPr="00486385">
        <w:rPr>
          <w:rFonts w:ascii="Tahoma" w:eastAsia="Times New Roman" w:hAnsi="Tahoma" w:cs="Tahoma"/>
          <w:color w:val="2E0060"/>
          <w:sz w:val="26"/>
          <w:szCs w:val="26"/>
        </w:rPr>
        <w:t>Опека (попечительство) может быть установлена на срок до совершеннолетия ребенка, однако в случае отсутствия взаимопонимания между подопечным и опекуном (попечителем), либо в связи с изменением состояния здоровья, либо по другим уважительным причинам опекун (попечитель) может быть освобожден от исполнения обязанности опекуна (попечителя) до достижения ребенком совершеннолетия. В случае виновного поведения опекуна (попечителя) он может быть отстранен от исполнения обязанностей опекуна (попечителя) и в этом случае становится невозможным в будущем его назначение опекуном (попечителем) этого же или другого ребенка, а так же его возможность быть усыновителем.</w:t>
      </w:r>
    </w:p>
    <w:p w:rsidR="009E525D" w:rsidRPr="00486385" w:rsidRDefault="009E525D" w:rsidP="009E525D">
      <w:pPr>
        <w:spacing w:before="240" w:after="240" w:line="300" w:lineRule="atLeast"/>
        <w:jc w:val="both"/>
        <w:rPr>
          <w:rFonts w:ascii="Tahoma" w:eastAsia="Times New Roman" w:hAnsi="Tahoma" w:cs="Tahoma"/>
          <w:color w:val="2E0060"/>
          <w:sz w:val="26"/>
          <w:szCs w:val="26"/>
        </w:rPr>
      </w:pPr>
      <w:r w:rsidRPr="00486385">
        <w:rPr>
          <w:rFonts w:ascii="Tahoma" w:eastAsia="Times New Roman" w:hAnsi="Tahoma" w:cs="Tahoma"/>
          <w:color w:val="2E0060"/>
          <w:sz w:val="26"/>
          <w:szCs w:val="26"/>
        </w:rPr>
        <w:t>Часто опека используется как промежуточная форма к усыновлению.</w:t>
      </w:r>
    </w:p>
    <w:p w:rsidR="009E525D" w:rsidRPr="00486385" w:rsidRDefault="009E525D" w:rsidP="009E525D">
      <w:pPr>
        <w:spacing w:before="240" w:after="240" w:line="300" w:lineRule="atLeast"/>
        <w:jc w:val="both"/>
        <w:rPr>
          <w:rFonts w:ascii="Tahoma" w:eastAsia="Times New Roman" w:hAnsi="Tahoma" w:cs="Tahoma"/>
          <w:color w:val="2E0060"/>
          <w:sz w:val="26"/>
          <w:szCs w:val="26"/>
        </w:rPr>
      </w:pPr>
      <w:r w:rsidRPr="00486385">
        <w:rPr>
          <w:rFonts w:ascii="Tahoma" w:eastAsia="Times New Roman" w:hAnsi="Tahoma" w:cs="Tahoma"/>
          <w:color w:val="2E0060"/>
          <w:sz w:val="26"/>
          <w:szCs w:val="26"/>
        </w:rPr>
        <w:t xml:space="preserve">На подопечного ребенка органом опеки и попечительства в большинстве случаев выплачивается ежемесячное пособие, предоставляются льготы по транспортному обслуживанию, жилью, оказывается содействие опекуну (попечителю) в организации обучения, отдыха и лечения подопечного. Пособие выплачивается в следующих случаях: если родители ребенка лишены родительских </w:t>
      </w:r>
      <w:proofErr w:type="gramStart"/>
      <w:r w:rsidRPr="00486385">
        <w:rPr>
          <w:rFonts w:ascii="Tahoma" w:eastAsia="Times New Roman" w:hAnsi="Tahoma" w:cs="Tahoma"/>
          <w:color w:val="2E0060"/>
          <w:sz w:val="26"/>
          <w:szCs w:val="26"/>
        </w:rPr>
        <w:t>прав</w:t>
      </w:r>
      <w:proofErr w:type="gramEnd"/>
      <w:r w:rsidRPr="00486385">
        <w:rPr>
          <w:rFonts w:ascii="Tahoma" w:eastAsia="Times New Roman" w:hAnsi="Tahoma" w:cs="Tahoma"/>
          <w:color w:val="2E0060"/>
          <w:sz w:val="26"/>
          <w:szCs w:val="26"/>
        </w:rPr>
        <w:t xml:space="preserve"> либо ограничены в родительских правах, по состоянию здоровья не могут самостоятельно исполнять родительские обязанности, умерли либо признаны судом умершими, находятся в местах лишения свободы или содержатся под стражей, признаны судом недееспособными или ограничено дееспособными, находятся в розыске </w:t>
      </w:r>
      <w:r w:rsidRPr="00486385">
        <w:rPr>
          <w:rFonts w:ascii="Tahoma" w:eastAsia="Times New Roman" w:hAnsi="Tahoma" w:cs="Tahoma"/>
          <w:color w:val="2E0060"/>
          <w:sz w:val="26"/>
          <w:szCs w:val="26"/>
        </w:rPr>
        <w:lastRenderedPageBreak/>
        <w:t>либо признаны безвестно отсутствующими или в случае если они добровольно передали ребенка под опеку. В остальных случаях пособие не выплачивается.</w:t>
      </w:r>
    </w:p>
    <w:p w:rsidR="009E525D" w:rsidRPr="00486385" w:rsidRDefault="009E525D" w:rsidP="009E525D">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both"/>
        <w:rPr>
          <w:rFonts w:ascii="Tahoma" w:eastAsia="Times New Roman" w:hAnsi="Tahoma" w:cs="Tahoma"/>
          <w:color w:val="2E0060"/>
          <w:sz w:val="26"/>
          <w:szCs w:val="26"/>
        </w:rPr>
      </w:pPr>
      <w:r w:rsidRPr="00486385">
        <w:rPr>
          <w:rFonts w:ascii="Tahoma" w:eastAsia="Times New Roman" w:hAnsi="Tahoma" w:cs="Tahoma"/>
          <w:color w:val="993366"/>
          <w:sz w:val="26"/>
          <w:szCs w:val="26"/>
          <w:u w:val="single"/>
        </w:rPr>
        <w:t>Особенности данной формы устройства детей:</w:t>
      </w:r>
    </w:p>
    <w:p w:rsidR="009E525D" w:rsidRPr="00486385" w:rsidRDefault="009E525D" w:rsidP="009E525D">
      <w:pPr>
        <w:spacing w:before="240" w:after="240" w:line="300" w:lineRule="atLeast"/>
        <w:jc w:val="both"/>
        <w:rPr>
          <w:rFonts w:ascii="Tahoma" w:eastAsia="Times New Roman" w:hAnsi="Tahoma" w:cs="Tahoma"/>
          <w:color w:val="2E0060"/>
          <w:sz w:val="26"/>
          <w:szCs w:val="26"/>
        </w:rPr>
      </w:pPr>
      <w:r w:rsidRPr="00486385">
        <w:rPr>
          <w:rFonts w:ascii="Arial" w:eastAsia="Times New Roman" w:hAnsi="Arial" w:cs="Arial"/>
          <w:color w:val="2E0060"/>
          <w:sz w:val="26"/>
          <w:szCs w:val="26"/>
        </w:rPr>
        <w:t>☺</w:t>
      </w:r>
      <w:r w:rsidRPr="00486385">
        <w:rPr>
          <w:rFonts w:ascii="Tahoma" w:eastAsia="Times New Roman" w:hAnsi="Tahoma" w:cs="Tahoma"/>
          <w:color w:val="2E0060"/>
          <w:sz w:val="26"/>
          <w:szCs w:val="26"/>
        </w:rPr>
        <w:t xml:space="preserve"> Опека (попечительство) устанавливается решением органа местного самоуправления, который, в соответствии с законодательством, является органом опеки и попечительства, вследствие чего оформляется быстрее, чем усыновление, т.к. не требуется судебного разбирательства.</w:t>
      </w:r>
    </w:p>
    <w:p w:rsidR="009E525D" w:rsidRPr="00486385" w:rsidRDefault="009E525D" w:rsidP="009E525D">
      <w:pPr>
        <w:spacing w:before="240" w:after="240" w:line="300" w:lineRule="atLeast"/>
        <w:jc w:val="both"/>
        <w:rPr>
          <w:rFonts w:ascii="Tahoma" w:eastAsia="Times New Roman" w:hAnsi="Tahoma" w:cs="Tahoma"/>
          <w:color w:val="2E0060"/>
          <w:sz w:val="26"/>
          <w:szCs w:val="26"/>
        </w:rPr>
      </w:pPr>
      <w:r w:rsidRPr="00486385">
        <w:rPr>
          <w:rFonts w:ascii="Arial" w:eastAsia="Times New Roman" w:hAnsi="Arial" w:cs="Arial"/>
          <w:color w:val="2E0060"/>
          <w:sz w:val="26"/>
          <w:szCs w:val="26"/>
        </w:rPr>
        <w:t>☺</w:t>
      </w:r>
      <w:r w:rsidRPr="00486385">
        <w:rPr>
          <w:rFonts w:ascii="Tahoma" w:eastAsia="Times New Roman" w:hAnsi="Tahoma" w:cs="Tahoma"/>
          <w:color w:val="2E0060"/>
          <w:sz w:val="26"/>
          <w:szCs w:val="26"/>
        </w:rPr>
        <w:t xml:space="preserve"> По исполнении подопечному 18 лет ему выделяется жилье, если его у него нет.</w:t>
      </w:r>
    </w:p>
    <w:p w:rsidR="009E525D" w:rsidRPr="00486385" w:rsidRDefault="009E525D" w:rsidP="009E525D">
      <w:pPr>
        <w:spacing w:before="240" w:after="240" w:line="300" w:lineRule="atLeast"/>
        <w:jc w:val="both"/>
        <w:rPr>
          <w:rFonts w:ascii="Tahoma" w:eastAsia="Times New Roman" w:hAnsi="Tahoma" w:cs="Tahoma"/>
          <w:color w:val="2E0060"/>
          <w:sz w:val="26"/>
          <w:szCs w:val="26"/>
        </w:rPr>
      </w:pPr>
      <w:r w:rsidRPr="00486385">
        <w:rPr>
          <w:rFonts w:ascii="Arial" w:eastAsia="Times New Roman" w:hAnsi="Arial" w:cs="Arial"/>
          <w:color w:val="2E0060"/>
          <w:sz w:val="26"/>
          <w:szCs w:val="26"/>
        </w:rPr>
        <w:t>☺</w:t>
      </w:r>
      <w:r w:rsidRPr="00486385">
        <w:rPr>
          <w:rFonts w:ascii="Tahoma" w:eastAsia="Times New Roman" w:hAnsi="Tahoma" w:cs="Tahoma"/>
          <w:color w:val="2E0060"/>
          <w:sz w:val="26"/>
          <w:szCs w:val="26"/>
        </w:rPr>
        <w:t xml:space="preserve"> Нет тайны передачи ребенка под опеку и контакты с кровными родственниками ребенка возможны.</w:t>
      </w:r>
    </w:p>
    <w:p w:rsidR="009E525D" w:rsidRPr="00486385" w:rsidRDefault="009E525D" w:rsidP="009E525D">
      <w:pPr>
        <w:spacing w:after="0" w:line="300" w:lineRule="atLeast"/>
        <w:jc w:val="center"/>
        <w:rPr>
          <w:rFonts w:ascii="Tahoma" w:eastAsia="Times New Roman" w:hAnsi="Tahoma" w:cs="Tahoma"/>
          <w:color w:val="2E0060"/>
          <w:sz w:val="26"/>
          <w:szCs w:val="26"/>
        </w:rPr>
      </w:pPr>
      <w:r w:rsidRPr="00486385">
        <w:rPr>
          <w:rFonts w:ascii="Tahoma" w:eastAsia="Times New Roman" w:hAnsi="Tahoma" w:cs="Tahoma"/>
          <w:b/>
          <w:bCs/>
          <w:color w:val="333399"/>
          <w:sz w:val="26"/>
        </w:rPr>
        <w:t>ПЕРЕЧЕНЬ документов, необходимых для оформления опеки (попечительства), усыновления, при передаче                приемным родителям</w:t>
      </w:r>
    </w:p>
    <w:p w:rsidR="009E525D" w:rsidRPr="0051447B" w:rsidRDefault="009E525D" w:rsidP="009E525D">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center"/>
        <w:rPr>
          <w:rFonts w:ascii="Times New Roman" w:eastAsia="Times New Roman" w:hAnsi="Times New Roman"/>
          <w:color w:val="2E0060"/>
          <w:sz w:val="24"/>
          <w:szCs w:val="24"/>
        </w:rPr>
      </w:pPr>
      <w:r w:rsidRPr="0051447B">
        <w:rPr>
          <w:rFonts w:ascii="Times New Roman" w:eastAsia="Times New Roman" w:hAnsi="Times New Roman"/>
          <w:b/>
          <w:bCs/>
          <w:color w:val="993366"/>
          <w:sz w:val="24"/>
          <w:szCs w:val="24"/>
          <w:u w:val="single"/>
        </w:rPr>
        <w:t>На кандидата в опекуны (попечители)</w:t>
      </w:r>
    </w:p>
    <w:p w:rsidR="009E525D" w:rsidRPr="0051447B" w:rsidRDefault="009E525D" w:rsidP="009E525D">
      <w:pPr>
        <w:numPr>
          <w:ilvl w:val="0"/>
          <w:numId w:val="3"/>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 xml:space="preserve">справка с места работы о занимаемой должности и размере средней заработной платы </w:t>
      </w:r>
      <w:proofErr w:type="gramStart"/>
      <w:r w:rsidRPr="0051447B">
        <w:rPr>
          <w:rFonts w:ascii="Times New Roman" w:eastAsia="Times New Roman" w:hAnsi="Times New Roman"/>
          <w:color w:val="2E0060"/>
          <w:sz w:val="24"/>
          <w:szCs w:val="24"/>
        </w:rPr>
        <w:t>за</w:t>
      </w:r>
      <w:proofErr w:type="gramEnd"/>
      <w:r w:rsidRPr="0051447B">
        <w:rPr>
          <w:rFonts w:ascii="Times New Roman" w:eastAsia="Times New Roman" w:hAnsi="Times New Roman"/>
          <w:color w:val="2E0060"/>
          <w:sz w:val="24"/>
          <w:szCs w:val="24"/>
        </w:rPr>
        <w:t xml:space="preserve"> последние 12 месяцев;</w:t>
      </w:r>
    </w:p>
    <w:p w:rsidR="009E525D" w:rsidRPr="0051447B" w:rsidRDefault="009E525D" w:rsidP="009E525D">
      <w:pPr>
        <w:numPr>
          <w:ilvl w:val="0"/>
          <w:numId w:val="3"/>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 xml:space="preserve">справка о прохождении </w:t>
      </w:r>
      <w:proofErr w:type="gramStart"/>
      <w:r w:rsidRPr="0051447B">
        <w:rPr>
          <w:rFonts w:ascii="Times New Roman" w:eastAsia="Times New Roman" w:hAnsi="Times New Roman"/>
          <w:color w:val="2E0060"/>
          <w:sz w:val="24"/>
          <w:szCs w:val="24"/>
        </w:rPr>
        <w:t>обучения по программе</w:t>
      </w:r>
      <w:proofErr w:type="gramEnd"/>
      <w:r w:rsidRPr="0051447B">
        <w:rPr>
          <w:rFonts w:ascii="Times New Roman" w:eastAsia="Times New Roman" w:hAnsi="Times New Roman"/>
          <w:color w:val="2E0060"/>
          <w:sz w:val="24"/>
          <w:szCs w:val="24"/>
        </w:rPr>
        <w:t xml:space="preserve">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9E525D" w:rsidRPr="0051447B" w:rsidRDefault="009E525D" w:rsidP="009E525D">
      <w:pPr>
        <w:numPr>
          <w:ilvl w:val="0"/>
          <w:numId w:val="3"/>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характеристика на кандидата с работы;</w:t>
      </w:r>
    </w:p>
    <w:p w:rsidR="009E525D" w:rsidRPr="0051447B" w:rsidRDefault="009E525D" w:rsidP="009E525D">
      <w:pPr>
        <w:numPr>
          <w:ilvl w:val="0"/>
          <w:numId w:val="3"/>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автобиография кандидата в опекуны;</w:t>
      </w:r>
    </w:p>
    <w:p w:rsidR="009E525D" w:rsidRPr="0051447B" w:rsidRDefault="009E525D" w:rsidP="009E525D">
      <w:pPr>
        <w:numPr>
          <w:ilvl w:val="0"/>
          <w:numId w:val="3"/>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справка из собеса о размере пенсии;</w:t>
      </w:r>
    </w:p>
    <w:p w:rsidR="009E525D" w:rsidRPr="0051447B" w:rsidRDefault="009E525D" w:rsidP="009E525D">
      <w:pPr>
        <w:numPr>
          <w:ilvl w:val="0"/>
          <w:numId w:val="3"/>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 xml:space="preserve">справка с места жительства о размере жилой площади и составе </w:t>
      </w:r>
      <w:proofErr w:type="gramStart"/>
      <w:r w:rsidRPr="0051447B">
        <w:rPr>
          <w:rFonts w:ascii="Times New Roman" w:eastAsia="Times New Roman" w:hAnsi="Times New Roman"/>
          <w:color w:val="2E0060"/>
          <w:sz w:val="24"/>
          <w:szCs w:val="24"/>
        </w:rPr>
        <w:t>проживающих</w:t>
      </w:r>
      <w:proofErr w:type="gramEnd"/>
      <w:r w:rsidRPr="0051447B">
        <w:rPr>
          <w:rFonts w:ascii="Times New Roman" w:eastAsia="Times New Roman" w:hAnsi="Times New Roman"/>
          <w:color w:val="2E0060"/>
          <w:sz w:val="24"/>
          <w:szCs w:val="24"/>
        </w:rPr>
        <w:t xml:space="preserve"> на ней;</w:t>
      </w:r>
    </w:p>
    <w:p w:rsidR="009E525D" w:rsidRPr="0051447B" w:rsidRDefault="009E525D" w:rsidP="009E525D">
      <w:pPr>
        <w:numPr>
          <w:ilvl w:val="0"/>
          <w:numId w:val="3"/>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копия финансового лицевого счета</w:t>
      </w:r>
    </w:p>
    <w:p w:rsidR="009E525D" w:rsidRPr="0051447B" w:rsidRDefault="009E525D" w:rsidP="009E525D">
      <w:pPr>
        <w:numPr>
          <w:ilvl w:val="0"/>
          <w:numId w:val="3"/>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копия свидетельства о собственности на жилое помещение; договор найма (если жилье муниципальное)</w:t>
      </w:r>
    </w:p>
    <w:p w:rsidR="009E525D" w:rsidRPr="0051447B" w:rsidRDefault="009E525D" w:rsidP="009E525D">
      <w:pPr>
        <w:numPr>
          <w:ilvl w:val="0"/>
          <w:numId w:val="3"/>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медицинское заключение на опекуна;</w:t>
      </w:r>
    </w:p>
    <w:p w:rsidR="009E525D" w:rsidRPr="0051447B" w:rsidRDefault="009E525D" w:rsidP="009E525D">
      <w:pPr>
        <w:numPr>
          <w:ilvl w:val="0"/>
          <w:numId w:val="3"/>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письменное согласие всех совершеннолетних членов семьи опекуна и детей старше 10 лет на опеку;</w:t>
      </w:r>
    </w:p>
    <w:p w:rsidR="009E525D" w:rsidRPr="0051447B" w:rsidRDefault="009E525D" w:rsidP="009E525D">
      <w:pPr>
        <w:numPr>
          <w:ilvl w:val="0"/>
          <w:numId w:val="3"/>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справка об отсутствии судимости (обоих супругов)</w:t>
      </w:r>
    </w:p>
    <w:p w:rsidR="009E525D" w:rsidRPr="0051447B" w:rsidRDefault="009E525D" w:rsidP="009E525D">
      <w:pPr>
        <w:numPr>
          <w:ilvl w:val="0"/>
          <w:numId w:val="3"/>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копия свидетельства о браке;</w:t>
      </w:r>
    </w:p>
    <w:p w:rsidR="009E525D" w:rsidRPr="0051447B" w:rsidRDefault="009E525D" w:rsidP="009E525D">
      <w:pPr>
        <w:numPr>
          <w:ilvl w:val="0"/>
          <w:numId w:val="3"/>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копии паспортов всех граждан, старше 14 лет;</w:t>
      </w:r>
    </w:p>
    <w:p w:rsidR="009E525D" w:rsidRPr="0051447B" w:rsidRDefault="009E525D" w:rsidP="009E525D">
      <w:pPr>
        <w:numPr>
          <w:ilvl w:val="0"/>
          <w:numId w:val="3"/>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 xml:space="preserve">акт ЖБУ и заключение о возможности быть опекуном (попечителем)                 </w:t>
      </w:r>
      <w:proofErr w:type="gramStart"/>
      <w:r w:rsidRPr="0051447B">
        <w:rPr>
          <w:rFonts w:ascii="Times New Roman" w:eastAsia="Times New Roman" w:hAnsi="Times New Roman"/>
          <w:color w:val="2E0060"/>
          <w:sz w:val="24"/>
          <w:szCs w:val="24"/>
        </w:rPr>
        <w:t xml:space="preserve">( </w:t>
      </w:r>
      <w:proofErr w:type="gramEnd"/>
      <w:r w:rsidRPr="0051447B">
        <w:rPr>
          <w:rFonts w:ascii="Times New Roman" w:eastAsia="Times New Roman" w:hAnsi="Times New Roman"/>
          <w:color w:val="2E0060"/>
          <w:sz w:val="24"/>
          <w:szCs w:val="24"/>
        </w:rPr>
        <w:t>готовит специалист органа опеки и попечительства)</w:t>
      </w:r>
    </w:p>
    <w:p w:rsidR="009E525D" w:rsidRPr="0051447B" w:rsidRDefault="009E525D" w:rsidP="009E525D">
      <w:pPr>
        <w:numPr>
          <w:ilvl w:val="0"/>
          <w:numId w:val="3"/>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копия сберегательной книжки</w:t>
      </w:r>
    </w:p>
    <w:p w:rsidR="009E525D" w:rsidRPr="0051447B" w:rsidRDefault="009E525D" w:rsidP="009E525D">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center"/>
        <w:rPr>
          <w:rFonts w:ascii="Times New Roman" w:eastAsia="Times New Roman" w:hAnsi="Times New Roman"/>
          <w:color w:val="2E0060"/>
          <w:sz w:val="24"/>
          <w:szCs w:val="24"/>
        </w:rPr>
      </w:pPr>
      <w:r w:rsidRPr="0051447B">
        <w:rPr>
          <w:rFonts w:ascii="Times New Roman" w:eastAsia="Times New Roman" w:hAnsi="Times New Roman"/>
          <w:b/>
          <w:bCs/>
          <w:color w:val="993366"/>
          <w:sz w:val="24"/>
          <w:szCs w:val="24"/>
          <w:u w:val="single"/>
        </w:rPr>
        <w:t>На ребенка.</w:t>
      </w:r>
    </w:p>
    <w:p w:rsidR="009E525D" w:rsidRPr="0051447B" w:rsidRDefault="009E525D" w:rsidP="009E525D">
      <w:pPr>
        <w:numPr>
          <w:ilvl w:val="0"/>
          <w:numId w:val="4"/>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копия свидетельства о рождении ребенка, паспорт;</w:t>
      </w:r>
    </w:p>
    <w:p w:rsidR="009E525D" w:rsidRPr="0051447B" w:rsidRDefault="009E525D" w:rsidP="009E525D">
      <w:pPr>
        <w:numPr>
          <w:ilvl w:val="0"/>
          <w:numId w:val="4"/>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медицинское обследование ребенка</w:t>
      </w:r>
    </w:p>
    <w:p w:rsidR="009E525D" w:rsidRPr="0051447B" w:rsidRDefault="009E525D" w:rsidP="009E525D">
      <w:pPr>
        <w:numPr>
          <w:ilvl w:val="0"/>
          <w:numId w:val="4"/>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справка и характеристика с места учебы ребенка;</w:t>
      </w:r>
    </w:p>
    <w:p w:rsidR="009E525D" w:rsidRPr="0051447B" w:rsidRDefault="009E525D" w:rsidP="009E525D">
      <w:pPr>
        <w:numPr>
          <w:ilvl w:val="0"/>
          <w:numId w:val="4"/>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lastRenderedPageBreak/>
        <w:t xml:space="preserve">справка с места жительства ребенка о размере жилой площади и составе </w:t>
      </w:r>
      <w:proofErr w:type="gramStart"/>
      <w:r w:rsidRPr="0051447B">
        <w:rPr>
          <w:rFonts w:ascii="Times New Roman" w:eastAsia="Times New Roman" w:hAnsi="Times New Roman"/>
          <w:color w:val="2E0060"/>
          <w:sz w:val="24"/>
          <w:szCs w:val="24"/>
        </w:rPr>
        <w:t>проживающих</w:t>
      </w:r>
      <w:proofErr w:type="gramEnd"/>
      <w:r w:rsidRPr="0051447B">
        <w:rPr>
          <w:rFonts w:ascii="Times New Roman" w:eastAsia="Times New Roman" w:hAnsi="Times New Roman"/>
          <w:color w:val="2E0060"/>
          <w:sz w:val="24"/>
          <w:szCs w:val="24"/>
        </w:rPr>
        <w:t xml:space="preserve"> на ней;</w:t>
      </w:r>
    </w:p>
    <w:p w:rsidR="009E525D" w:rsidRPr="0051447B" w:rsidRDefault="009E525D" w:rsidP="009E525D">
      <w:pPr>
        <w:numPr>
          <w:ilvl w:val="0"/>
          <w:numId w:val="4"/>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копия свидетельства о собственности на квартиру ребенка; договор найма жилого помещения</w:t>
      </w:r>
    </w:p>
    <w:p w:rsidR="009E525D" w:rsidRPr="0051447B" w:rsidRDefault="009E525D" w:rsidP="009E525D">
      <w:pPr>
        <w:numPr>
          <w:ilvl w:val="0"/>
          <w:numId w:val="4"/>
        </w:numPr>
        <w:spacing w:after="0" w:line="300" w:lineRule="atLeast"/>
        <w:ind w:left="0"/>
        <w:rPr>
          <w:rFonts w:ascii="Times New Roman" w:eastAsia="Times New Roman" w:hAnsi="Times New Roman"/>
          <w:color w:val="2E0060"/>
          <w:sz w:val="24"/>
          <w:szCs w:val="24"/>
        </w:rPr>
      </w:pPr>
      <w:proofErr w:type="gramStart"/>
      <w:r w:rsidRPr="0051447B">
        <w:rPr>
          <w:rFonts w:ascii="Times New Roman" w:eastAsia="Times New Roman" w:hAnsi="Times New Roman"/>
          <w:color w:val="2E0060"/>
          <w:sz w:val="24"/>
          <w:szCs w:val="24"/>
        </w:rPr>
        <w:t>документы о родителях ребенка (копия свидетельства о смерти, копия решения суда, копия приговора суда, справка из СИЗО, из учреждений, исполняющих наказание, справка о розыске, согласие (письменное) родителей и т.п.);</w:t>
      </w:r>
      <w:proofErr w:type="gramEnd"/>
    </w:p>
    <w:p w:rsidR="009E525D" w:rsidRPr="0051447B" w:rsidRDefault="009E525D" w:rsidP="009E525D">
      <w:pPr>
        <w:numPr>
          <w:ilvl w:val="0"/>
          <w:numId w:val="4"/>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письменное согласие ребенка (старше 10 лет) на опеку (попечительство);</w:t>
      </w:r>
    </w:p>
    <w:p w:rsidR="009E525D" w:rsidRPr="0051447B" w:rsidRDefault="009E525D" w:rsidP="009E525D">
      <w:pPr>
        <w:numPr>
          <w:ilvl w:val="0"/>
          <w:numId w:val="4"/>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копия сберегательной книжки, договоры об открытии на имя подопечного счета;</w:t>
      </w:r>
    </w:p>
    <w:p w:rsidR="009E525D" w:rsidRPr="0051447B" w:rsidRDefault="009E525D" w:rsidP="009E525D">
      <w:pPr>
        <w:numPr>
          <w:ilvl w:val="0"/>
          <w:numId w:val="4"/>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копия полиса обязательного медицинского страхования;</w:t>
      </w:r>
    </w:p>
    <w:p w:rsidR="009E525D" w:rsidRPr="0051447B" w:rsidRDefault="009E525D" w:rsidP="009E525D">
      <w:pPr>
        <w:numPr>
          <w:ilvl w:val="0"/>
          <w:numId w:val="4"/>
        </w:numPr>
        <w:spacing w:after="0" w:line="300" w:lineRule="atLeast"/>
        <w:ind w:left="0"/>
        <w:rPr>
          <w:rFonts w:ascii="Times New Roman" w:eastAsia="Times New Roman" w:hAnsi="Times New Roman"/>
          <w:color w:val="2E0060"/>
          <w:sz w:val="24"/>
          <w:szCs w:val="24"/>
        </w:rPr>
      </w:pPr>
      <w:r w:rsidRPr="0051447B">
        <w:rPr>
          <w:rFonts w:ascii="Times New Roman" w:eastAsia="Times New Roman" w:hAnsi="Times New Roman"/>
          <w:color w:val="2E0060"/>
          <w:sz w:val="24"/>
          <w:szCs w:val="24"/>
        </w:rPr>
        <w:t>акт обследования жилищно-бытовых условий ребенка и заключение о необходимости установления опеки</w:t>
      </w:r>
    </w:p>
    <w:p w:rsidR="009E525D" w:rsidRPr="00486385" w:rsidRDefault="009E525D" w:rsidP="009E525D">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center"/>
        <w:rPr>
          <w:rFonts w:ascii="Tahoma" w:eastAsia="Times New Roman" w:hAnsi="Tahoma" w:cs="Tahoma"/>
          <w:color w:val="2E0060"/>
          <w:sz w:val="26"/>
          <w:szCs w:val="26"/>
        </w:rPr>
      </w:pPr>
      <w:r w:rsidRPr="00486385">
        <w:rPr>
          <w:rFonts w:ascii="Tahoma" w:eastAsia="Times New Roman" w:hAnsi="Tahoma" w:cs="Tahoma"/>
          <w:b/>
          <w:bCs/>
          <w:color w:val="993366"/>
          <w:sz w:val="26"/>
          <w:u w:val="single"/>
        </w:rPr>
        <w:t>При каких заболеваниях кандидатов не разрешается передавать детей в семью?</w:t>
      </w:r>
    </w:p>
    <w:p w:rsidR="009E525D" w:rsidRDefault="009E525D" w:rsidP="009E525D">
      <w:pPr>
        <w:widowControl w:val="0"/>
        <w:autoSpaceDE w:val="0"/>
        <w:autoSpaceDN w:val="0"/>
        <w:adjustRightInd w:val="0"/>
        <w:spacing w:after="0" w:line="240" w:lineRule="auto"/>
        <w:jc w:val="both"/>
        <w:rPr>
          <w:rFonts w:ascii="Tahoma" w:eastAsia="Times New Roman" w:hAnsi="Tahoma" w:cs="Tahoma"/>
          <w:color w:val="2E0060"/>
          <w:sz w:val="24"/>
          <w:szCs w:val="24"/>
        </w:rPr>
      </w:pPr>
    </w:p>
    <w:p w:rsidR="009E525D" w:rsidRDefault="009E525D" w:rsidP="009E525D">
      <w:pPr>
        <w:widowControl w:val="0"/>
        <w:autoSpaceDE w:val="0"/>
        <w:autoSpaceDN w:val="0"/>
        <w:adjustRightInd w:val="0"/>
        <w:spacing w:after="0" w:line="240" w:lineRule="auto"/>
        <w:jc w:val="both"/>
        <w:rPr>
          <w:rFonts w:ascii="Tahoma" w:eastAsia="Times New Roman" w:hAnsi="Tahoma" w:cs="Tahoma"/>
          <w:color w:val="2E0060"/>
          <w:sz w:val="24"/>
          <w:szCs w:val="24"/>
        </w:rPr>
      </w:pPr>
      <w:r w:rsidRPr="0051447B">
        <w:rPr>
          <w:rFonts w:ascii="Tahoma" w:eastAsia="Times New Roman" w:hAnsi="Tahoma" w:cs="Tahoma"/>
          <w:color w:val="2E0060"/>
          <w:sz w:val="24"/>
          <w:szCs w:val="24"/>
        </w:rPr>
        <w:t xml:space="preserve">В соответствии с постановлением </w:t>
      </w:r>
      <w:r w:rsidRPr="0051447B">
        <w:rPr>
          <w:rFonts w:cs="Calibri"/>
          <w:sz w:val="24"/>
          <w:szCs w:val="24"/>
        </w:rPr>
        <w:t xml:space="preserve">Правительства Российской Федерации от 14 февраля 2013 г. N 117 </w:t>
      </w:r>
      <w:r w:rsidRPr="0051447B">
        <w:rPr>
          <w:rFonts w:ascii="Tahoma" w:eastAsia="Times New Roman" w:hAnsi="Tahoma" w:cs="Tahoma"/>
          <w:color w:val="2E0060"/>
          <w:sz w:val="24"/>
          <w:szCs w:val="24"/>
        </w:rPr>
        <w:t>нельзя передавать ребёнка лицам, у которых:</w:t>
      </w:r>
    </w:p>
    <w:p w:rsidR="009E525D" w:rsidRPr="0051447B" w:rsidRDefault="009E525D" w:rsidP="009E525D">
      <w:pPr>
        <w:widowControl w:val="0"/>
        <w:autoSpaceDE w:val="0"/>
        <w:autoSpaceDN w:val="0"/>
        <w:adjustRightInd w:val="0"/>
        <w:spacing w:after="0" w:line="240" w:lineRule="auto"/>
        <w:jc w:val="both"/>
        <w:rPr>
          <w:rFonts w:ascii="Tahoma" w:eastAsia="Times New Roman" w:hAnsi="Tahoma" w:cs="Tahoma"/>
          <w:color w:val="2E0060"/>
          <w:sz w:val="24"/>
          <w:szCs w:val="24"/>
        </w:rPr>
      </w:pPr>
    </w:p>
    <w:p w:rsidR="009E525D" w:rsidRDefault="009E525D" w:rsidP="009E525D">
      <w:pPr>
        <w:widowControl w:val="0"/>
        <w:autoSpaceDE w:val="0"/>
        <w:autoSpaceDN w:val="0"/>
        <w:adjustRightInd w:val="0"/>
        <w:spacing w:after="0" w:line="240" w:lineRule="auto"/>
        <w:ind w:firstLine="540"/>
        <w:jc w:val="both"/>
        <w:rPr>
          <w:rFonts w:cs="Calibri"/>
        </w:rPr>
      </w:pPr>
      <w:r>
        <w:rPr>
          <w:rFonts w:cs="Calibri"/>
        </w:rPr>
        <w:t>1. Туберкулез органов дыхания у лиц, относящихся к I и II группам диспансерного наблюдения.</w:t>
      </w:r>
    </w:p>
    <w:p w:rsidR="009E525D" w:rsidRDefault="009E525D" w:rsidP="009E525D">
      <w:pPr>
        <w:widowControl w:val="0"/>
        <w:autoSpaceDE w:val="0"/>
        <w:autoSpaceDN w:val="0"/>
        <w:adjustRightInd w:val="0"/>
        <w:spacing w:after="0" w:line="240" w:lineRule="auto"/>
        <w:ind w:firstLine="540"/>
        <w:jc w:val="both"/>
        <w:rPr>
          <w:rFonts w:cs="Calibri"/>
        </w:rPr>
      </w:pPr>
      <w:r>
        <w:rPr>
          <w:rFonts w:cs="Calibri"/>
        </w:rPr>
        <w:t>2. Инфекционные заболевания до прекращения диспансерного наблюдения в связи со стойкой ремиссией.</w:t>
      </w:r>
    </w:p>
    <w:p w:rsidR="009E525D" w:rsidRDefault="009E525D" w:rsidP="009E525D">
      <w:pPr>
        <w:widowControl w:val="0"/>
        <w:autoSpaceDE w:val="0"/>
        <w:autoSpaceDN w:val="0"/>
        <w:adjustRightInd w:val="0"/>
        <w:spacing w:after="0" w:line="240" w:lineRule="auto"/>
        <w:ind w:firstLine="540"/>
        <w:jc w:val="both"/>
        <w:rPr>
          <w:rFonts w:cs="Calibri"/>
        </w:rPr>
      </w:pPr>
      <w:r>
        <w:rPr>
          <w:rFonts w:cs="Calibri"/>
        </w:rPr>
        <w:t>3. Злокачественные новообразования любой локализации III и IV стадий, а также злокачественные новообразования любой локализации I и II стадий до проведения радикального лечения.</w:t>
      </w:r>
    </w:p>
    <w:p w:rsidR="009E525D" w:rsidRDefault="009E525D" w:rsidP="009E525D">
      <w:pPr>
        <w:widowControl w:val="0"/>
        <w:autoSpaceDE w:val="0"/>
        <w:autoSpaceDN w:val="0"/>
        <w:adjustRightInd w:val="0"/>
        <w:spacing w:after="0" w:line="240" w:lineRule="auto"/>
        <w:ind w:firstLine="540"/>
        <w:jc w:val="both"/>
        <w:rPr>
          <w:rFonts w:cs="Calibri"/>
        </w:rPr>
      </w:pPr>
      <w:r>
        <w:rPr>
          <w:rFonts w:cs="Calibri"/>
        </w:rPr>
        <w:t>4. Психические расстройства и расстройства поведения до прекращения диспансерного наблюдения.</w:t>
      </w:r>
    </w:p>
    <w:p w:rsidR="009E525D" w:rsidRDefault="009E525D" w:rsidP="009E525D">
      <w:pPr>
        <w:widowControl w:val="0"/>
        <w:autoSpaceDE w:val="0"/>
        <w:autoSpaceDN w:val="0"/>
        <w:adjustRightInd w:val="0"/>
        <w:spacing w:after="0" w:line="240" w:lineRule="auto"/>
        <w:ind w:firstLine="540"/>
        <w:jc w:val="both"/>
        <w:rPr>
          <w:rFonts w:cs="Calibri"/>
        </w:rPr>
      </w:pPr>
      <w:r>
        <w:rPr>
          <w:rFonts w:cs="Calibri"/>
        </w:rPr>
        <w:t>5. Наркомания, токсикомания, алкоголизм.</w:t>
      </w:r>
    </w:p>
    <w:p w:rsidR="009E525D" w:rsidRDefault="009E525D" w:rsidP="009E525D">
      <w:pPr>
        <w:widowControl w:val="0"/>
        <w:autoSpaceDE w:val="0"/>
        <w:autoSpaceDN w:val="0"/>
        <w:adjustRightInd w:val="0"/>
        <w:spacing w:after="0" w:line="240" w:lineRule="auto"/>
        <w:ind w:firstLine="540"/>
        <w:jc w:val="both"/>
        <w:rPr>
          <w:rFonts w:cs="Calibri"/>
        </w:rPr>
      </w:pPr>
      <w:r>
        <w:rPr>
          <w:rFonts w:cs="Calibri"/>
        </w:rPr>
        <w:t>6. Заболевания и травмы, приведшие к инвалидности I группы.</w:t>
      </w:r>
    </w:p>
    <w:p w:rsidR="009E525D" w:rsidRPr="0051447B" w:rsidRDefault="003B02F5" w:rsidP="009E525D">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center"/>
        <w:rPr>
          <w:rFonts w:ascii="Times New Roman" w:eastAsia="Times New Roman" w:hAnsi="Times New Roman"/>
          <w:color w:val="2E0060"/>
          <w:sz w:val="26"/>
          <w:szCs w:val="26"/>
        </w:rPr>
      </w:pPr>
      <w:hyperlink r:id="rId10" w:history="1">
        <w:r w:rsidR="009E525D">
          <w:rPr>
            <w:rFonts w:cs="Calibri"/>
            <w:i/>
            <w:iCs/>
            <w:color w:val="0000FF"/>
          </w:rPr>
          <w:br/>
          <w:t>Постановление Правительства РФ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w:t>
        </w:r>
        <w:proofErr w:type="spellStart"/>
        <w:r w:rsidR="009E525D">
          <w:rPr>
            <w:rFonts w:cs="Calibri"/>
            <w:i/>
            <w:iCs/>
            <w:color w:val="0000FF"/>
          </w:rPr>
          <w:t>КонсультантПлюс</w:t>
        </w:r>
        <w:proofErr w:type="spellEnd"/>
        <w:r w:rsidR="009E525D">
          <w:rPr>
            <w:rFonts w:cs="Calibri"/>
            <w:i/>
            <w:iCs/>
            <w:color w:val="0000FF"/>
          </w:rPr>
          <w:t>}</w:t>
        </w:r>
        <w:r w:rsidR="009E525D">
          <w:rPr>
            <w:rFonts w:cs="Calibri"/>
            <w:i/>
            <w:iCs/>
            <w:color w:val="0000FF"/>
          </w:rPr>
          <w:br/>
        </w:r>
      </w:hyperlink>
      <w:r w:rsidR="009E525D" w:rsidRPr="0051447B">
        <w:rPr>
          <w:rFonts w:ascii="Times New Roman" w:eastAsia="Times New Roman" w:hAnsi="Times New Roman"/>
          <w:b/>
          <w:bCs/>
          <w:color w:val="993366"/>
          <w:sz w:val="26"/>
          <w:u w:val="single"/>
        </w:rPr>
        <w:t>В каких ещё случаях кандидату может быть отказано в помещении в его семью ребёнка-сироты?</w:t>
      </w:r>
    </w:p>
    <w:p w:rsidR="009E525D" w:rsidRPr="0051447B" w:rsidRDefault="009E525D" w:rsidP="009E525D">
      <w:pPr>
        <w:spacing w:before="240" w:after="240" w:line="300" w:lineRule="atLeast"/>
        <w:jc w:val="both"/>
        <w:rPr>
          <w:rFonts w:ascii="Times New Roman" w:eastAsia="Times New Roman" w:hAnsi="Times New Roman"/>
          <w:color w:val="2E0060"/>
          <w:sz w:val="26"/>
          <w:szCs w:val="26"/>
        </w:rPr>
      </w:pPr>
      <w:r w:rsidRPr="0051447B">
        <w:rPr>
          <w:rFonts w:ascii="Times New Roman" w:eastAsia="Times New Roman" w:hAnsi="Times New Roman"/>
          <w:color w:val="2E0060"/>
          <w:sz w:val="26"/>
          <w:szCs w:val="26"/>
        </w:rPr>
        <w:t>Дети, оставшиеся без попечения родителей, не передаются в семьи:</w:t>
      </w:r>
    </w:p>
    <w:p w:rsidR="009E525D" w:rsidRPr="0051447B" w:rsidRDefault="009E525D" w:rsidP="009E525D">
      <w:pPr>
        <w:numPr>
          <w:ilvl w:val="0"/>
          <w:numId w:val="5"/>
        </w:numPr>
        <w:spacing w:after="0" w:line="300" w:lineRule="atLeast"/>
        <w:ind w:left="0"/>
        <w:jc w:val="both"/>
        <w:rPr>
          <w:rFonts w:ascii="Times New Roman" w:eastAsia="Times New Roman" w:hAnsi="Times New Roman"/>
          <w:color w:val="2E0060"/>
          <w:sz w:val="26"/>
          <w:szCs w:val="26"/>
        </w:rPr>
      </w:pPr>
      <w:r w:rsidRPr="0051447B">
        <w:rPr>
          <w:rFonts w:ascii="Times New Roman" w:eastAsia="Times New Roman" w:hAnsi="Times New Roman"/>
          <w:color w:val="2E0060"/>
          <w:sz w:val="26"/>
          <w:szCs w:val="26"/>
        </w:rPr>
        <w:t>лиц, признанных судом недееспособными или ограниченно дееспособными;</w:t>
      </w:r>
    </w:p>
    <w:p w:rsidR="009E525D" w:rsidRPr="0051447B" w:rsidRDefault="009E525D" w:rsidP="009E525D">
      <w:pPr>
        <w:numPr>
          <w:ilvl w:val="0"/>
          <w:numId w:val="5"/>
        </w:numPr>
        <w:spacing w:after="0" w:line="300" w:lineRule="atLeast"/>
        <w:ind w:left="0"/>
        <w:jc w:val="both"/>
        <w:rPr>
          <w:rFonts w:ascii="Times New Roman" w:eastAsia="Times New Roman" w:hAnsi="Times New Roman"/>
          <w:color w:val="2E0060"/>
          <w:sz w:val="26"/>
          <w:szCs w:val="26"/>
        </w:rPr>
      </w:pPr>
      <w:r w:rsidRPr="0051447B">
        <w:rPr>
          <w:rFonts w:ascii="Times New Roman" w:eastAsia="Times New Roman" w:hAnsi="Times New Roman"/>
          <w:color w:val="2E0060"/>
          <w:sz w:val="26"/>
          <w:szCs w:val="26"/>
        </w:rPr>
        <w:t>супругов, один из которых признан судом недееспособным или ограниченно дееспособным;</w:t>
      </w:r>
    </w:p>
    <w:p w:rsidR="009E525D" w:rsidRPr="0051447B" w:rsidRDefault="009E525D" w:rsidP="009E525D">
      <w:pPr>
        <w:numPr>
          <w:ilvl w:val="0"/>
          <w:numId w:val="5"/>
        </w:numPr>
        <w:spacing w:after="0" w:line="300" w:lineRule="atLeast"/>
        <w:ind w:left="0"/>
        <w:jc w:val="both"/>
        <w:rPr>
          <w:rFonts w:ascii="Times New Roman" w:eastAsia="Times New Roman" w:hAnsi="Times New Roman"/>
          <w:color w:val="2E0060"/>
          <w:sz w:val="26"/>
          <w:szCs w:val="26"/>
        </w:rPr>
      </w:pPr>
      <w:r w:rsidRPr="0051447B">
        <w:rPr>
          <w:rFonts w:ascii="Times New Roman" w:eastAsia="Times New Roman" w:hAnsi="Times New Roman"/>
          <w:color w:val="2E0060"/>
          <w:sz w:val="26"/>
          <w:szCs w:val="26"/>
        </w:rPr>
        <w:t>лиц, лишенных судом родительских прав или ограниченных судом в родительских правах;</w:t>
      </w:r>
    </w:p>
    <w:p w:rsidR="009E525D" w:rsidRPr="0051447B" w:rsidRDefault="009E525D" w:rsidP="009E525D">
      <w:pPr>
        <w:numPr>
          <w:ilvl w:val="0"/>
          <w:numId w:val="5"/>
        </w:numPr>
        <w:spacing w:after="0" w:line="300" w:lineRule="atLeast"/>
        <w:ind w:left="0"/>
        <w:jc w:val="both"/>
        <w:rPr>
          <w:rFonts w:ascii="Times New Roman" w:eastAsia="Times New Roman" w:hAnsi="Times New Roman"/>
          <w:color w:val="2E0060"/>
          <w:sz w:val="26"/>
          <w:szCs w:val="26"/>
        </w:rPr>
      </w:pPr>
      <w:r w:rsidRPr="0051447B">
        <w:rPr>
          <w:rFonts w:ascii="Times New Roman" w:eastAsia="Times New Roman" w:hAnsi="Times New Roman"/>
          <w:color w:val="2E0060"/>
          <w:sz w:val="26"/>
          <w:szCs w:val="26"/>
        </w:rPr>
        <w:t>лиц, отстранённых от обязанностей опекуна, попечителя за ненадлежащее выполнение возложенных на них обязанностей;</w:t>
      </w:r>
    </w:p>
    <w:p w:rsidR="009E525D" w:rsidRPr="0051447B" w:rsidRDefault="009E525D" w:rsidP="009E525D">
      <w:pPr>
        <w:numPr>
          <w:ilvl w:val="0"/>
          <w:numId w:val="5"/>
        </w:numPr>
        <w:spacing w:after="0" w:line="300" w:lineRule="atLeast"/>
        <w:ind w:left="0"/>
        <w:jc w:val="both"/>
        <w:rPr>
          <w:rFonts w:ascii="Times New Roman" w:eastAsia="Times New Roman" w:hAnsi="Times New Roman"/>
          <w:color w:val="2E0060"/>
          <w:sz w:val="26"/>
          <w:szCs w:val="26"/>
        </w:rPr>
      </w:pPr>
      <w:r w:rsidRPr="0051447B">
        <w:rPr>
          <w:rFonts w:ascii="Times New Roman" w:eastAsia="Times New Roman" w:hAnsi="Times New Roman"/>
          <w:color w:val="2E0060"/>
          <w:sz w:val="26"/>
          <w:szCs w:val="26"/>
        </w:rPr>
        <w:t>бывших усыновителей, если усыновление отменено судом по их вине;</w:t>
      </w:r>
    </w:p>
    <w:p w:rsidR="009E525D" w:rsidRPr="0051447B" w:rsidRDefault="009E525D" w:rsidP="009E525D">
      <w:pPr>
        <w:numPr>
          <w:ilvl w:val="0"/>
          <w:numId w:val="5"/>
        </w:numPr>
        <w:spacing w:after="0" w:line="300" w:lineRule="atLeast"/>
        <w:ind w:left="0"/>
        <w:jc w:val="both"/>
        <w:rPr>
          <w:rFonts w:ascii="Times New Roman" w:eastAsia="Times New Roman" w:hAnsi="Times New Roman"/>
          <w:color w:val="2E0060"/>
          <w:sz w:val="26"/>
          <w:szCs w:val="26"/>
        </w:rPr>
      </w:pPr>
      <w:r w:rsidRPr="0051447B">
        <w:rPr>
          <w:rFonts w:ascii="Times New Roman" w:eastAsia="Times New Roman" w:hAnsi="Times New Roman"/>
          <w:color w:val="2E0060"/>
          <w:sz w:val="26"/>
          <w:szCs w:val="26"/>
        </w:rPr>
        <w:lastRenderedPageBreak/>
        <w:t xml:space="preserve">лиц, которые на момент обращения в органы опеки не имеют дохода, обеспечивающего прожиточный минимум, установленный на территории </w:t>
      </w:r>
      <w:r>
        <w:rPr>
          <w:rFonts w:ascii="Times New Roman" w:eastAsia="Times New Roman" w:hAnsi="Times New Roman"/>
          <w:color w:val="2E0060"/>
          <w:sz w:val="26"/>
          <w:szCs w:val="26"/>
        </w:rPr>
        <w:t>Воронежской области</w:t>
      </w:r>
      <w:r w:rsidRPr="0051447B">
        <w:rPr>
          <w:rFonts w:ascii="Times New Roman" w:eastAsia="Times New Roman" w:hAnsi="Times New Roman"/>
          <w:color w:val="2E0060"/>
          <w:sz w:val="26"/>
          <w:szCs w:val="26"/>
        </w:rPr>
        <w:t>;</w:t>
      </w:r>
    </w:p>
    <w:p w:rsidR="009E525D" w:rsidRPr="0051447B" w:rsidRDefault="009E525D" w:rsidP="009E525D">
      <w:pPr>
        <w:numPr>
          <w:ilvl w:val="0"/>
          <w:numId w:val="5"/>
        </w:numPr>
        <w:spacing w:after="0" w:line="300" w:lineRule="atLeast"/>
        <w:ind w:left="0"/>
        <w:jc w:val="both"/>
        <w:rPr>
          <w:rFonts w:ascii="Times New Roman" w:eastAsia="Times New Roman" w:hAnsi="Times New Roman"/>
          <w:color w:val="2E0060"/>
          <w:sz w:val="26"/>
          <w:szCs w:val="26"/>
        </w:rPr>
      </w:pPr>
      <w:r w:rsidRPr="0051447B">
        <w:rPr>
          <w:rFonts w:ascii="Times New Roman" w:eastAsia="Times New Roman" w:hAnsi="Times New Roman"/>
          <w:color w:val="2E0060"/>
          <w:sz w:val="26"/>
          <w:szCs w:val="26"/>
        </w:rPr>
        <w:t>лиц, не имеющих постоянного места жительства, а также жилого помещения, отвечающего установленным санитарным и техническим требованиям;</w:t>
      </w:r>
    </w:p>
    <w:p w:rsidR="009E525D" w:rsidRPr="0051447B" w:rsidRDefault="009E525D" w:rsidP="009E525D">
      <w:pPr>
        <w:numPr>
          <w:ilvl w:val="0"/>
          <w:numId w:val="5"/>
        </w:numPr>
        <w:spacing w:after="0" w:line="300" w:lineRule="atLeast"/>
        <w:ind w:left="0"/>
        <w:jc w:val="both"/>
        <w:rPr>
          <w:rFonts w:ascii="Times New Roman" w:eastAsia="Times New Roman" w:hAnsi="Times New Roman"/>
          <w:color w:val="2E0060"/>
          <w:sz w:val="26"/>
          <w:szCs w:val="26"/>
        </w:rPr>
      </w:pPr>
      <w:r w:rsidRPr="0051447B">
        <w:rPr>
          <w:rFonts w:ascii="Times New Roman" w:eastAsia="Times New Roman" w:hAnsi="Times New Roman"/>
          <w:color w:val="2E0060"/>
          <w:sz w:val="26"/>
          <w:szCs w:val="26"/>
        </w:rPr>
        <w:t>лиц, имеющих судимость за умышленное преступление;</w:t>
      </w:r>
    </w:p>
    <w:p w:rsidR="009E525D" w:rsidRPr="0051447B" w:rsidRDefault="009E525D" w:rsidP="009E525D">
      <w:pPr>
        <w:numPr>
          <w:ilvl w:val="0"/>
          <w:numId w:val="5"/>
        </w:numPr>
        <w:spacing w:after="0" w:line="300" w:lineRule="atLeast"/>
        <w:ind w:left="0"/>
        <w:jc w:val="both"/>
        <w:rPr>
          <w:rFonts w:ascii="Times New Roman" w:eastAsia="Times New Roman" w:hAnsi="Times New Roman"/>
          <w:color w:val="2E0060"/>
          <w:sz w:val="26"/>
          <w:szCs w:val="26"/>
        </w:rPr>
      </w:pPr>
      <w:r w:rsidRPr="0051447B">
        <w:rPr>
          <w:rFonts w:ascii="Times New Roman" w:eastAsia="Times New Roman" w:hAnsi="Times New Roman"/>
          <w:color w:val="2E0060"/>
          <w:sz w:val="26"/>
          <w:szCs w:val="26"/>
        </w:rPr>
        <w:t>лиц, которые по состоянию здоровья не могут осуществлять родительские права и обязанности;</w:t>
      </w:r>
    </w:p>
    <w:p w:rsidR="009E525D" w:rsidRDefault="009E525D" w:rsidP="009E525D">
      <w:pPr>
        <w:numPr>
          <w:ilvl w:val="0"/>
          <w:numId w:val="5"/>
        </w:numPr>
        <w:spacing w:after="0" w:line="300" w:lineRule="atLeast"/>
        <w:ind w:left="0"/>
        <w:jc w:val="both"/>
        <w:rPr>
          <w:rFonts w:ascii="Times New Roman" w:eastAsia="Times New Roman" w:hAnsi="Times New Roman"/>
          <w:color w:val="2E0060"/>
          <w:sz w:val="26"/>
          <w:szCs w:val="26"/>
        </w:rPr>
      </w:pPr>
      <w:r w:rsidRPr="0051447B">
        <w:rPr>
          <w:rFonts w:ascii="Times New Roman" w:eastAsia="Times New Roman" w:hAnsi="Times New Roman"/>
          <w:color w:val="2E0060"/>
          <w:sz w:val="26"/>
          <w:szCs w:val="26"/>
        </w:rPr>
        <w:t>лиц, в отношении которых вынесено отрицательное решение о возможности принять ребёнка на воспитание.</w:t>
      </w:r>
    </w:p>
    <w:p w:rsidR="009E525D" w:rsidRPr="0051447B" w:rsidRDefault="009E525D" w:rsidP="009E525D">
      <w:pPr>
        <w:numPr>
          <w:ilvl w:val="0"/>
          <w:numId w:val="5"/>
        </w:numPr>
        <w:spacing w:after="0" w:line="300" w:lineRule="atLeast"/>
        <w:ind w:left="0"/>
        <w:jc w:val="both"/>
        <w:rPr>
          <w:rFonts w:ascii="Times New Roman" w:eastAsia="Times New Roman" w:hAnsi="Times New Roman"/>
          <w:color w:val="2E0060"/>
          <w:sz w:val="26"/>
          <w:szCs w:val="26"/>
        </w:rPr>
      </w:pPr>
    </w:p>
    <w:p w:rsidR="009E525D" w:rsidRPr="0051447B" w:rsidRDefault="009E525D" w:rsidP="009E525D">
      <w:pPr>
        <w:spacing w:after="0" w:line="300" w:lineRule="atLeast"/>
        <w:jc w:val="center"/>
        <w:rPr>
          <w:rFonts w:ascii="Times New Roman" w:eastAsia="Times New Roman" w:hAnsi="Times New Roman"/>
          <w:color w:val="2E0060"/>
          <w:sz w:val="26"/>
          <w:szCs w:val="26"/>
        </w:rPr>
      </w:pPr>
      <w:r w:rsidRPr="0051447B">
        <w:rPr>
          <w:rFonts w:ascii="Times New Roman" w:eastAsia="Times New Roman" w:hAnsi="Times New Roman"/>
          <w:b/>
          <w:bCs/>
          <w:color w:val="993366"/>
          <w:sz w:val="26"/>
          <w:u w:val="single"/>
        </w:rPr>
        <w:t>Каковы должны быть жилищные условия, чтобы принять на воспитание одного или нескольких детей?</w:t>
      </w:r>
      <w:r w:rsidRPr="0051447B">
        <w:rPr>
          <w:rFonts w:ascii="Times New Roman" w:eastAsia="Times New Roman" w:hAnsi="Times New Roman"/>
          <w:b/>
          <w:bCs/>
          <w:color w:val="993366"/>
          <w:sz w:val="26"/>
          <w:szCs w:val="26"/>
          <w:u w:val="single"/>
        </w:rPr>
        <w:br/>
      </w:r>
      <w:r w:rsidRPr="0051447B">
        <w:rPr>
          <w:rFonts w:ascii="Times New Roman" w:eastAsia="Times New Roman" w:hAnsi="Times New Roman"/>
          <w:b/>
          <w:bCs/>
          <w:color w:val="993366"/>
          <w:sz w:val="26"/>
          <w:u w:val="single"/>
        </w:rPr>
        <w:t>Предоставляется ли необходимое жилье в случае передачи на воспитание нескольких детей?</w:t>
      </w:r>
    </w:p>
    <w:p w:rsidR="009E525D" w:rsidRPr="0051447B" w:rsidRDefault="009E525D" w:rsidP="009E525D">
      <w:pPr>
        <w:spacing w:before="240" w:after="240" w:line="300" w:lineRule="atLeast"/>
        <w:jc w:val="both"/>
        <w:rPr>
          <w:rFonts w:ascii="Times New Roman" w:eastAsia="Times New Roman" w:hAnsi="Times New Roman"/>
          <w:color w:val="2E0060"/>
          <w:sz w:val="26"/>
          <w:szCs w:val="26"/>
        </w:rPr>
      </w:pPr>
      <w:r w:rsidRPr="0051447B">
        <w:rPr>
          <w:rFonts w:ascii="Times New Roman" w:eastAsia="Times New Roman" w:hAnsi="Times New Roman"/>
          <w:color w:val="2E0060"/>
          <w:sz w:val="26"/>
          <w:szCs w:val="26"/>
        </w:rPr>
        <w:t>На каждого ребёнка в семье должно быть не менее 7 кв. метров жилой площади. Ребёнку обязательно нужна собственная кровать, место для приготовления уроков, хранения личных вещей. Как правило, местные органы власти не обеспечивают жильем граждан, принимающих на воспитание детей. Исключение составляют только детские дома семейного типа, при создании которых органы власти предоставляют жилье в соответствии с действующими санитарными нормами или расширяют имеющееся жилье. Однако следует помнить, что предоставленное жилье является ведомственным и должно быть освобождено после закрытия ДДСТ (если в отношении его не было принято других решений). За родителями-воспитателями сохраняется право на ту жилую площадь, которой они располагали до создания ДДСТ, либо равноценную ей.</w:t>
      </w:r>
    </w:p>
    <w:p w:rsidR="009E525D" w:rsidRPr="00486385" w:rsidRDefault="009E525D" w:rsidP="009E525D">
      <w:pPr>
        <w:spacing w:after="0" w:line="300" w:lineRule="atLeast"/>
        <w:jc w:val="center"/>
        <w:rPr>
          <w:rFonts w:ascii="Tahoma" w:eastAsia="Times New Roman" w:hAnsi="Tahoma" w:cs="Tahoma"/>
          <w:color w:val="2E0060"/>
          <w:sz w:val="26"/>
          <w:szCs w:val="26"/>
        </w:rPr>
      </w:pPr>
      <w:r w:rsidRPr="00486385">
        <w:rPr>
          <w:rFonts w:ascii="Tahoma" w:eastAsia="Times New Roman" w:hAnsi="Tahoma" w:cs="Tahoma"/>
          <w:b/>
          <w:bCs/>
          <w:color w:val="333399"/>
          <w:sz w:val="26"/>
        </w:rPr>
        <w:t>Финансирование государственного обеспечения и социальной поддержки детей-сирот и детей, оставшихся без попечения родителей</w:t>
      </w:r>
    </w:p>
    <w:p w:rsidR="009E525D" w:rsidRPr="00486385" w:rsidRDefault="009E525D" w:rsidP="009E525D">
      <w:pPr>
        <w:spacing w:before="240" w:after="240" w:line="300" w:lineRule="atLeast"/>
        <w:jc w:val="both"/>
        <w:rPr>
          <w:rFonts w:ascii="Tahoma" w:eastAsia="Times New Roman" w:hAnsi="Tahoma" w:cs="Tahoma"/>
          <w:color w:val="2E0060"/>
          <w:sz w:val="26"/>
          <w:szCs w:val="26"/>
        </w:rPr>
      </w:pPr>
      <w:r w:rsidRPr="00486385">
        <w:rPr>
          <w:rFonts w:ascii="Tahoma" w:eastAsia="Times New Roman" w:hAnsi="Tahoma" w:cs="Tahoma"/>
          <w:color w:val="2E0060"/>
          <w:sz w:val="26"/>
          <w:szCs w:val="26"/>
        </w:rPr>
        <w:t>Финансирование государственного обеспечения и социальной поддержки детей-сирот и детей, оставшихся без попечения родителей, осуществляется за счет субвенций из областного бюджета, предусмотренных на содержание ребенка в семье опекуна и приемной семье, а также вознаграждение, причитающееся приемному родителю.</w:t>
      </w:r>
    </w:p>
    <w:p w:rsidR="009E525D" w:rsidRPr="00486385" w:rsidRDefault="009E525D" w:rsidP="009E525D">
      <w:pPr>
        <w:spacing w:before="240" w:after="240" w:line="300" w:lineRule="atLeast"/>
        <w:jc w:val="both"/>
        <w:rPr>
          <w:rFonts w:ascii="Tahoma" w:eastAsia="Times New Roman" w:hAnsi="Tahoma" w:cs="Tahoma"/>
          <w:color w:val="2E0060"/>
          <w:sz w:val="26"/>
          <w:szCs w:val="26"/>
        </w:rPr>
      </w:pPr>
      <w:r w:rsidRPr="00486385">
        <w:rPr>
          <w:rFonts w:ascii="Tahoma" w:eastAsia="Times New Roman" w:hAnsi="Tahoma" w:cs="Tahoma"/>
          <w:color w:val="2E0060"/>
          <w:sz w:val="26"/>
          <w:szCs w:val="26"/>
        </w:rPr>
        <w:t>На ребенка (детей), воспитывающегося в семье опекуна (попечителя), в приемной семье, ежемесячно выплачиваются денежные средства на питание, приобретение одежды, обуви и мягкого инвентаря, предметов хозяйственного обихода, личной гигиены, игр, игрушек, книг, а также на культурно-массовые расходы, расходы на личные нужды, на медикаментозное обеспечение при амбулаторном лечении в следующих размерах:</w:t>
      </w:r>
    </w:p>
    <w:p w:rsidR="009E525D" w:rsidRDefault="009E525D" w:rsidP="009E525D">
      <w:pPr>
        <w:spacing w:after="0" w:line="300" w:lineRule="atLeast"/>
        <w:jc w:val="both"/>
        <w:rPr>
          <w:rFonts w:ascii="Tahoma" w:eastAsia="Times New Roman" w:hAnsi="Tahoma" w:cs="Tahoma"/>
          <w:color w:val="2E0060"/>
          <w:sz w:val="26"/>
          <w:szCs w:val="26"/>
        </w:rPr>
      </w:pPr>
      <w:r>
        <w:rPr>
          <w:rFonts w:ascii="Tahoma" w:eastAsia="Times New Roman" w:hAnsi="Tahoma" w:cs="Tahoma"/>
          <w:color w:val="2E0060"/>
          <w:sz w:val="26"/>
          <w:szCs w:val="26"/>
        </w:rPr>
        <w:t>В сельской местности – 7816 рублей на каждого ребенка;</w:t>
      </w:r>
    </w:p>
    <w:p w:rsidR="009E525D" w:rsidRPr="00486385" w:rsidRDefault="009E525D" w:rsidP="009E525D">
      <w:pPr>
        <w:spacing w:after="0" w:line="300" w:lineRule="atLeast"/>
        <w:rPr>
          <w:rFonts w:ascii="Tahoma" w:eastAsia="Times New Roman" w:hAnsi="Tahoma" w:cs="Tahoma"/>
          <w:color w:val="2E0060"/>
          <w:sz w:val="26"/>
          <w:szCs w:val="26"/>
        </w:rPr>
      </w:pPr>
      <w:r>
        <w:rPr>
          <w:rFonts w:ascii="Tahoma" w:eastAsia="Times New Roman" w:hAnsi="Tahoma" w:cs="Tahoma"/>
          <w:color w:val="2E0060"/>
          <w:sz w:val="26"/>
          <w:szCs w:val="26"/>
        </w:rPr>
        <w:t>В городской местности – 6253 рубля на каждого ребенка.</w:t>
      </w:r>
    </w:p>
    <w:p w:rsidR="009E525D" w:rsidRPr="00486385" w:rsidRDefault="009E525D" w:rsidP="009E525D">
      <w:pPr>
        <w:spacing w:before="240" w:after="240" w:line="300" w:lineRule="atLeast"/>
        <w:jc w:val="center"/>
        <w:rPr>
          <w:rFonts w:ascii="Arial" w:eastAsia="Times New Roman" w:hAnsi="Arial" w:cs="Arial"/>
          <w:b/>
          <w:bCs/>
          <w:color w:val="2E0060"/>
          <w:sz w:val="47"/>
          <w:szCs w:val="47"/>
        </w:rPr>
      </w:pPr>
      <w:r w:rsidRPr="00486385">
        <w:rPr>
          <w:rFonts w:ascii="Arial" w:eastAsia="Times New Roman" w:hAnsi="Arial" w:cs="Arial"/>
          <w:b/>
          <w:bCs/>
          <w:color w:val="333399"/>
          <w:sz w:val="47"/>
          <w:szCs w:val="47"/>
        </w:rPr>
        <w:lastRenderedPageBreak/>
        <w:t>Права и обязанности опекунов</w:t>
      </w:r>
    </w:p>
    <w:p w:rsidR="009E525D" w:rsidRPr="00486385" w:rsidRDefault="009E525D" w:rsidP="009E525D">
      <w:pPr>
        <w:spacing w:after="0" w:line="300" w:lineRule="atLeast"/>
        <w:rPr>
          <w:rFonts w:ascii="Tahoma" w:eastAsia="Times New Roman" w:hAnsi="Tahoma" w:cs="Tahoma"/>
          <w:color w:val="2E0060"/>
          <w:sz w:val="26"/>
          <w:szCs w:val="26"/>
        </w:rPr>
      </w:pPr>
      <w:r w:rsidRPr="00486385">
        <w:rPr>
          <w:rFonts w:ascii="Tahoma" w:eastAsia="Times New Roman" w:hAnsi="Tahoma" w:cs="Tahoma"/>
          <w:b/>
          <w:bCs/>
          <w:color w:val="993366"/>
          <w:sz w:val="26"/>
          <w:u w:val="single"/>
        </w:rPr>
        <w:t>Ни в коем случае не забывайте, что с момента назначения опеки,  Вы наделяетесь не только правами, но и обязанностями</w:t>
      </w:r>
    </w:p>
    <w:p w:rsidR="009E525D" w:rsidRPr="0051447B" w:rsidRDefault="009E525D" w:rsidP="009E525D">
      <w:pPr>
        <w:spacing w:after="0" w:line="300" w:lineRule="atLeast"/>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 </w:t>
      </w:r>
      <w:r>
        <w:rPr>
          <w:rFonts w:ascii="Times New Roman" w:eastAsia="Times New Roman" w:hAnsi="Times New Roman"/>
          <w:noProof/>
          <w:color w:val="2E0060"/>
          <w:sz w:val="28"/>
          <w:szCs w:val="28"/>
        </w:rPr>
        <w:drawing>
          <wp:inline distT="0" distB="0" distL="0" distR="0">
            <wp:extent cx="1428750" cy="1428750"/>
            <wp:effectExtent l="19050" t="0" r="0" b="0"/>
            <wp:docPr id="3" name="Рисунок 3" descr="http://deti.ouvlad.ru/files/2012/09/x_f3dcd444-150x15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eti.ouvlad.ru/files/2012/09/x_f3dcd444-150x150.jpg"/>
                    <pic:cNvPicPr>
                      <a:picLocks noChangeAspect="1" noChangeArrowheads="1"/>
                    </pic:cNvPicPr>
                  </pic:nvPicPr>
                  <pic:blipFill>
                    <a:blip r:embed="rId12"/>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51447B">
        <w:rPr>
          <w:rFonts w:ascii="Times New Roman" w:eastAsia="Times New Roman" w:hAnsi="Times New Roman"/>
          <w:color w:val="2E0060"/>
          <w:sz w:val="28"/>
          <w:szCs w:val="28"/>
        </w:rPr>
        <w:t>Вы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 С учетом мнения ребенка, Вы имеете право выбора учреждения образования и формы обучения ребенка до получения им общего среднего образования и обязаны обеспечить получение ребенком общего базового образования.</w:t>
      </w:r>
    </w:p>
    <w:p w:rsidR="009E525D" w:rsidRPr="0051447B" w:rsidRDefault="009E525D" w:rsidP="009E525D">
      <w:pPr>
        <w:spacing w:before="240" w:after="240" w:line="300" w:lineRule="atLeast"/>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Вы  не вправе препятствовать ребенку общению с родителями и другими близкими родственниками, за исключением случаев, когда такое общение не отвечает интересам ребенка. Общение подопечных с родителями, лишенными родительских прав, осуществляется на основании разрешения органа опеки и попечительства, согласованного с опекунами (попечителями), в котором указываются время, место и продолжительность общения. Споры, в случае их возникновения, разрешаются органом опеки и попечительства. У Вас есть право  требовать возврата подопечных от любых лиц, удерживающих их у себя без законных оснований.</w:t>
      </w:r>
    </w:p>
    <w:p w:rsidR="009E525D" w:rsidRPr="0051447B" w:rsidRDefault="009E525D" w:rsidP="009E525D">
      <w:pPr>
        <w:spacing w:before="240" w:after="240" w:line="300" w:lineRule="atLeast"/>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Не правда ли, было бы удивительно, наделив опекуна правами не возложить на него обязанности. Так, Вы обязаны проживать совместно со своими несовершеннолетними подопечными. В отдельных случаях орган опеки и попечительства может дать разрешение на раздельное проживание попечителя с подопечным, достигшим 14 лет, если раздельное проживание не отразится неблагоприятно на воспитании и защите прав и интересов подопечного.</w:t>
      </w:r>
    </w:p>
    <w:p w:rsidR="009E525D" w:rsidRPr="0051447B" w:rsidRDefault="009E525D" w:rsidP="009E525D">
      <w:pPr>
        <w:spacing w:before="240" w:after="240" w:line="300" w:lineRule="atLeast"/>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При перемене места жительства подопечного (как в пределах территории Воронежской области, так и за ее пределами) опекуны обязаны письменно информировать об этом отдел образования по месту жительства.</w:t>
      </w:r>
    </w:p>
    <w:p w:rsidR="009E525D" w:rsidRPr="0051447B" w:rsidRDefault="009E525D" w:rsidP="009E525D">
      <w:pPr>
        <w:spacing w:before="240" w:after="240" w:line="300" w:lineRule="atLeast"/>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Опекуны являются законными представителями подопечных и совершают от их имени и в их интересах все необходимые сделки. Попечители над несовершеннолетними в возрасте от 14 до 18 лет дают согласие на совершение тех сделок, которые по закону несовершеннолетний не вправе совершать самостоятельно.</w:t>
      </w:r>
    </w:p>
    <w:p w:rsidR="009E525D" w:rsidRPr="0051447B" w:rsidRDefault="009E525D" w:rsidP="009E525D">
      <w:pPr>
        <w:spacing w:before="240" w:after="240" w:line="300" w:lineRule="atLeast"/>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lastRenderedPageBreak/>
        <w:t>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по обмену или дарению имущества подопечного, сдаче его в аренду (в наем),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9E525D" w:rsidRPr="0051447B" w:rsidRDefault="009E525D" w:rsidP="009E525D">
      <w:pPr>
        <w:spacing w:before="240" w:after="240" w:line="300" w:lineRule="atLeast"/>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9E525D" w:rsidRPr="0051447B" w:rsidRDefault="009E525D" w:rsidP="009E525D">
      <w:pPr>
        <w:spacing w:before="240" w:after="240" w:line="300" w:lineRule="atLeast"/>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 xml:space="preserve">Не нужно стесняться задавать вопросы специалисту отдела образования. </w:t>
      </w:r>
      <w:proofErr w:type="gramStart"/>
      <w:r w:rsidRPr="0051447B">
        <w:rPr>
          <w:rFonts w:ascii="Times New Roman" w:eastAsia="Times New Roman" w:hAnsi="Times New Roman"/>
          <w:color w:val="2E0060"/>
          <w:sz w:val="28"/>
          <w:szCs w:val="28"/>
        </w:rPr>
        <w:t>Вопросы должны быть самыми разносторонними, касающимися состояния здоровья, характера ребенка, его особенностей, его прежней истории, его имущественного положения, Вашей задачей будет реализовать право опекаемого на жилье, либо заботиться о существующем, или при его отсутствии позаботиться о постановке ребенка на учет нуждающихся  в улучшении жилищных условий и многое другое.</w:t>
      </w:r>
      <w:proofErr w:type="gramEnd"/>
    </w:p>
    <w:p w:rsidR="009E525D" w:rsidRDefault="009E525D" w:rsidP="009E525D">
      <w:pPr>
        <w:spacing w:before="240" w:after="240" w:line="300" w:lineRule="atLeast"/>
        <w:jc w:val="both"/>
        <w:rPr>
          <w:rFonts w:ascii="Times New Roman" w:eastAsia="Times New Roman" w:hAnsi="Times New Roman"/>
          <w:color w:val="2E0060"/>
          <w:sz w:val="28"/>
          <w:szCs w:val="28"/>
        </w:rPr>
      </w:pPr>
      <w:r w:rsidRPr="0051447B">
        <w:rPr>
          <w:rFonts w:ascii="Times New Roman" w:eastAsia="Times New Roman" w:hAnsi="Times New Roman"/>
          <w:color w:val="2E0060"/>
          <w:sz w:val="28"/>
          <w:szCs w:val="28"/>
        </w:rPr>
        <w:t xml:space="preserve">Кроме этого, специалисты отдела образования осуществляет </w:t>
      </w:r>
      <w:proofErr w:type="gramStart"/>
      <w:r w:rsidRPr="0051447B">
        <w:rPr>
          <w:rFonts w:ascii="Times New Roman" w:eastAsia="Times New Roman" w:hAnsi="Times New Roman"/>
          <w:color w:val="2E0060"/>
          <w:sz w:val="28"/>
          <w:szCs w:val="28"/>
        </w:rPr>
        <w:t>контроль за</w:t>
      </w:r>
      <w:proofErr w:type="gramEnd"/>
      <w:r w:rsidRPr="0051447B">
        <w:rPr>
          <w:rFonts w:ascii="Times New Roman" w:eastAsia="Times New Roman" w:hAnsi="Times New Roman"/>
          <w:color w:val="2E0060"/>
          <w:sz w:val="28"/>
          <w:szCs w:val="28"/>
        </w:rPr>
        <w:t xml:space="preserve"> деятельностью опекунов. Такой контроль может осуществляться по поручению отдела образования и специалистами местного социально-педагогического учреждения или учреждения образования, которое посещает опекаемый ребенок. Целью такого контроля является наблюдение за развитием ребенка, надзор за сохранностью имущества подопечного, оказание психолого-педагогической и другой помощи.</w:t>
      </w:r>
    </w:p>
    <w:p w:rsidR="009E525D" w:rsidRPr="009E525D" w:rsidRDefault="009E525D" w:rsidP="009E52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525D">
        <w:rPr>
          <w:rFonts w:ascii="Times New Roman" w:hAnsi="Times New Roman" w:cs="Times New Roman"/>
          <w:sz w:val="28"/>
          <w:szCs w:val="28"/>
        </w:rPr>
        <w:t>а) 1 раз в течение первого месяца после принятия органом опеки и попечительства решения о назначении опекуна;</w:t>
      </w:r>
    </w:p>
    <w:p w:rsidR="009E525D" w:rsidRPr="009E525D" w:rsidRDefault="009E525D" w:rsidP="009E52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525D">
        <w:rPr>
          <w:rFonts w:ascii="Times New Roman" w:hAnsi="Times New Roman" w:cs="Times New Roman"/>
          <w:sz w:val="28"/>
          <w:szCs w:val="28"/>
        </w:rPr>
        <w:t>б) 1 раз в 3 месяца в течение первого года после принятия органом опеки и попечительства решения о назначении опекуна;</w:t>
      </w:r>
    </w:p>
    <w:p w:rsidR="009E525D" w:rsidRPr="009E525D" w:rsidRDefault="009E525D" w:rsidP="009E52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525D">
        <w:rPr>
          <w:rFonts w:ascii="Times New Roman" w:hAnsi="Times New Roman" w:cs="Times New Roman"/>
          <w:sz w:val="28"/>
          <w:szCs w:val="28"/>
        </w:rPr>
        <w:t xml:space="preserve">в) 1 раз в 6 месяцев в течение второго года и последующих лет после принятия органом </w:t>
      </w:r>
    </w:p>
    <w:p w:rsidR="009E525D" w:rsidRPr="009E525D" w:rsidRDefault="009E525D" w:rsidP="009E52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525D">
        <w:rPr>
          <w:rFonts w:ascii="Times New Roman" w:hAnsi="Times New Roman" w:cs="Times New Roman"/>
          <w:sz w:val="28"/>
          <w:szCs w:val="28"/>
        </w:rPr>
        <w:t xml:space="preserve">опеки и попечительства решения о назначении опекуна. </w:t>
      </w:r>
    </w:p>
    <w:p w:rsidR="009E525D" w:rsidRDefault="009E525D" w:rsidP="009E525D">
      <w:pPr>
        <w:widowControl w:val="0"/>
        <w:autoSpaceDE w:val="0"/>
        <w:autoSpaceDN w:val="0"/>
        <w:adjustRightInd w:val="0"/>
        <w:spacing w:after="0" w:line="240" w:lineRule="auto"/>
        <w:ind w:firstLine="540"/>
        <w:jc w:val="both"/>
      </w:pPr>
    </w:p>
    <w:p w:rsidR="009E525D" w:rsidRDefault="009E525D" w:rsidP="009E525D">
      <w:pPr>
        <w:widowControl w:val="0"/>
        <w:autoSpaceDE w:val="0"/>
        <w:autoSpaceDN w:val="0"/>
        <w:adjustRightInd w:val="0"/>
        <w:spacing w:after="0" w:line="240" w:lineRule="auto"/>
        <w:ind w:firstLine="540"/>
        <w:jc w:val="center"/>
      </w:pPr>
      <w:r>
        <w:rPr>
          <w:rFonts w:ascii="Tahoma" w:eastAsia="Times New Roman" w:hAnsi="Tahoma" w:cs="Tahoma"/>
          <w:noProof/>
          <w:color w:val="2E0060"/>
          <w:sz w:val="26"/>
          <w:szCs w:val="26"/>
        </w:rPr>
        <w:drawing>
          <wp:inline distT="0" distB="0" distL="0" distR="0">
            <wp:extent cx="1771650" cy="1504950"/>
            <wp:effectExtent l="19050" t="0" r="0" b="0"/>
            <wp:docPr id="4" name="Рисунок 4" descr="http://deti.ouvlad.ru/files/2012/09/семья1-264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eti.ouvlad.ru/files/2012/09/семья1-264x300.jpg"/>
                    <pic:cNvPicPr>
                      <a:picLocks noChangeAspect="1" noChangeArrowheads="1"/>
                    </pic:cNvPicPr>
                  </pic:nvPicPr>
                  <pic:blipFill>
                    <a:blip r:embed="rId14"/>
                    <a:srcRect/>
                    <a:stretch>
                      <a:fillRect/>
                    </a:stretch>
                  </pic:blipFill>
                  <pic:spPr bwMode="auto">
                    <a:xfrm>
                      <a:off x="0" y="0"/>
                      <a:ext cx="1771650" cy="1504950"/>
                    </a:xfrm>
                    <a:prstGeom prst="rect">
                      <a:avLst/>
                    </a:prstGeom>
                    <a:noFill/>
                    <a:ln w="9525">
                      <a:noFill/>
                      <a:miter lim="800000"/>
                      <a:headEnd/>
                      <a:tailEnd/>
                    </a:ln>
                  </pic:spPr>
                </pic:pic>
              </a:graphicData>
            </a:graphic>
          </wp:inline>
        </w:drawing>
      </w:r>
      <w:hyperlink r:id="rId15" w:history="1">
        <w:r w:rsidRPr="00486385">
          <w:rPr>
            <w:rFonts w:ascii="Tahoma" w:eastAsia="Times New Roman" w:hAnsi="Tahoma" w:cs="Tahoma"/>
            <w:color w:val="2E0060"/>
            <w:sz w:val="31"/>
            <w:szCs w:val="31"/>
            <w:u w:val="single"/>
          </w:rPr>
          <w:br/>
        </w:r>
      </w:hyperlink>
    </w:p>
    <w:p w:rsidR="003B02F5" w:rsidRDefault="003B02F5"/>
    <w:sectPr w:rsidR="003B02F5" w:rsidSect="003F50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D24D4"/>
    <w:multiLevelType w:val="multilevel"/>
    <w:tmpl w:val="FF58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C7FBA"/>
    <w:multiLevelType w:val="multilevel"/>
    <w:tmpl w:val="2036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D60B3"/>
    <w:multiLevelType w:val="multilevel"/>
    <w:tmpl w:val="110A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0077E"/>
    <w:multiLevelType w:val="multilevel"/>
    <w:tmpl w:val="2FB0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9D3267"/>
    <w:multiLevelType w:val="multilevel"/>
    <w:tmpl w:val="92C4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525D"/>
    <w:rsid w:val="00357BA5"/>
    <w:rsid w:val="003B02F5"/>
    <w:rsid w:val="003C397E"/>
    <w:rsid w:val="009E5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2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i.ouvlad.ru/files/2012/09/116011_Papel-de-Parede-Mae-e-filha-116011_1280x1024.jpg" TargetMode="External"/><Relationship Id="rId13" Type="http://schemas.openxmlformats.org/officeDocument/2006/relationships/hyperlink" Target="http://deti.ouvlad.ru/files/2012/09/&#1089;&#1077;&#1084;&#1100;&#1103;1.jpg" TargetMode="External"/><Relationship Id="rId3" Type="http://schemas.openxmlformats.org/officeDocument/2006/relationships/settings" Target="settings.xml"/><Relationship Id="rId7" Type="http://schemas.openxmlformats.org/officeDocument/2006/relationships/hyperlink" Target="http://deti.ouvlad.ru/vsegda-pomozhem/gde-zhivut-aisty-ili-kuda-obratitsya/"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eti.ouvlad.ru/files/2012/09/x_f3dcd444.jpg" TargetMode="External"/><Relationship Id="rId5" Type="http://schemas.openxmlformats.org/officeDocument/2006/relationships/hyperlink" Target="http://deti.ouvlad.ru/files/2012/09/&#1089;&#1077;&#1084;&#1100;&#1103;.jpg" TargetMode="External"/><Relationship Id="rId15" Type="http://schemas.openxmlformats.org/officeDocument/2006/relationships/hyperlink" Target="http://deti.ouvlad.ru/files/2012/09/&#1089;&#1077;&#1084;&#1100;&#1103;1.jpg" TargetMode="External"/><Relationship Id="rId10" Type="http://schemas.openxmlformats.org/officeDocument/2006/relationships/hyperlink" Target="consultantplus://offline/ref=134B339AAE8AECEEF410B746FBDD9CE7D8BD83D524C438D03CF2BCCB76ABED459277C00284CBB785CAd1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2568</Words>
  <Characters>14638</Characters>
  <Application>Microsoft Office Word</Application>
  <DocSecurity>0</DocSecurity>
  <Lines>121</Lines>
  <Paragraphs>34</Paragraphs>
  <ScaleCrop>false</ScaleCrop>
  <Company/>
  <LinksUpToDate>false</LinksUpToDate>
  <CharactersWithSpaces>17172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Опека</dc:creator>
  <cp:keywords/>
  <dc:description/>
  <cp:lastModifiedBy>Опека</cp:lastModifiedBy>
  <cp:revision>4</cp:revision>
  <dcterms:created xsi:type="dcterms:W3CDTF">2015-02-09T06:36:00Z</dcterms:created>
  <dcterms:modified xsi:type="dcterms:W3CDTF">2001-12-31T20:48:00Z</dcterms:modified>
</cp:coreProperties>
</file>